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48" w:rsidRPr="00523023" w:rsidRDefault="00A06448" w:rsidP="00A06448">
      <w:pPr>
        <w:spacing w:after="0" w:line="240" w:lineRule="auto"/>
        <w:jc w:val="center"/>
        <w:rPr>
          <w:b/>
          <w:sz w:val="24"/>
          <w:szCs w:val="24"/>
        </w:rPr>
      </w:pPr>
      <w:r w:rsidRPr="00523023">
        <w:rPr>
          <w:b/>
          <w:sz w:val="24"/>
          <w:szCs w:val="24"/>
        </w:rPr>
        <w:t>Pan-Lancashire Health and Wellbeing Board Governance</w:t>
      </w:r>
    </w:p>
    <w:p w:rsidR="004D6604" w:rsidRDefault="004D6604" w:rsidP="00A06448">
      <w:pPr>
        <w:spacing w:after="0" w:line="240" w:lineRule="auto"/>
        <w:jc w:val="center"/>
        <w:rPr>
          <w:b/>
          <w:sz w:val="24"/>
          <w:szCs w:val="24"/>
        </w:rPr>
      </w:pPr>
    </w:p>
    <w:p w:rsidR="00A06448" w:rsidRDefault="004D6604" w:rsidP="004D6604">
      <w:pPr>
        <w:spacing w:after="0" w:line="240" w:lineRule="auto"/>
        <w:jc w:val="center"/>
        <w:rPr>
          <w:b/>
          <w:sz w:val="24"/>
          <w:szCs w:val="24"/>
        </w:rPr>
      </w:pPr>
      <w:r>
        <w:rPr>
          <w:b/>
          <w:sz w:val="24"/>
          <w:szCs w:val="24"/>
        </w:rPr>
        <w:t>Recommendation</w:t>
      </w:r>
      <w:r w:rsidR="0097108A">
        <w:rPr>
          <w:b/>
          <w:sz w:val="24"/>
          <w:szCs w:val="24"/>
        </w:rPr>
        <w:t>s</w:t>
      </w:r>
      <w:r>
        <w:rPr>
          <w:b/>
          <w:sz w:val="24"/>
          <w:szCs w:val="24"/>
        </w:rPr>
        <w:t xml:space="preserve"> </w:t>
      </w:r>
      <w:r w:rsidR="00CE1D88">
        <w:rPr>
          <w:b/>
          <w:sz w:val="24"/>
          <w:szCs w:val="24"/>
        </w:rPr>
        <w:t>following</w:t>
      </w:r>
      <w:r>
        <w:rPr>
          <w:b/>
          <w:sz w:val="24"/>
          <w:szCs w:val="24"/>
        </w:rPr>
        <w:t xml:space="preserve"> the pan-Lancashire Health and Wellbeing Board Summit </w:t>
      </w:r>
    </w:p>
    <w:p w:rsidR="002175A7" w:rsidRDefault="002175A7" w:rsidP="00A06448">
      <w:pPr>
        <w:spacing w:after="0" w:line="240" w:lineRule="auto"/>
        <w:rPr>
          <w:b/>
          <w:sz w:val="24"/>
          <w:szCs w:val="24"/>
        </w:rPr>
      </w:pPr>
    </w:p>
    <w:p w:rsidR="00536577" w:rsidRPr="00240BF4" w:rsidRDefault="00536577" w:rsidP="00240BF4">
      <w:pPr>
        <w:pStyle w:val="ListParagraph"/>
        <w:numPr>
          <w:ilvl w:val="0"/>
          <w:numId w:val="25"/>
        </w:numPr>
        <w:spacing w:after="0" w:line="240" w:lineRule="auto"/>
        <w:rPr>
          <w:b/>
          <w:sz w:val="24"/>
          <w:szCs w:val="24"/>
        </w:rPr>
      </w:pPr>
      <w:r w:rsidRPr="00240BF4">
        <w:rPr>
          <w:b/>
          <w:sz w:val="24"/>
          <w:szCs w:val="24"/>
        </w:rPr>
        <w:t xml:space="preserve">Purpose </w:t>
      </w:r>
    </w:p>
    <w:p w:rsidR="00992F67" w:rsidRDefault="00992F67" w:rsidP="00536577">
      <w:pPr>
        <w:spacing w:after="0" w:line="240" w:lineRule="auto"/>
        <w:jc w:val="both"/>
        <w:rPr>
          <w:sz w:val="24"/>
          <w:szCs w:val="24"/>
        </w:rPr>
      </w:pPr>
    </w:p>
    <w:p w:rsidR="00536577" w:rsidRPr="00A73320" w:rsidRDefault="00536577" w:rsidP="00536577">
      <w:pPr>
        <w:spacing w:after="0" w:line="240" w:lineRule="auto"/>
        <w:jc w:val="both"/>
        <w:rPr>
          <w:sz w:val="24"/>
          <w:szCs w:val="24"/>
        </w:rPr>
      </w:pPr>
      <w:r w:rsidRPr="00A73320">
        <w:rPr>
          <w:sz w:val="24"/>
          <w:szCs w:val="24"/>
        </w:rPr>
        <w:t xml:space="preserve">To </w:t>
      </w:r>
      <w:r>
        <w:rPr>
          <w:sz w:val="24"/>
          <w:szCs w:val="24"/>
        </w:rPr>
        <w:t xml:space="preserve">update Lancashire </w:t>
      </w:r>
      <w:r w:rsidR="00505968">
        <w:rPr>
          <w:sz w:val="24"/>
          <w:szCs w:val="24"/>
        </w:rPr>
        <w:t>Leaders</w:t>
      </w:r>
      <w:r>
        <w:rPr>
          <w:sz w:val="24"/>
          <w:szCs w:val="24"/>
        </w:rPr>
        <w:t xml:space="preserve"> in regards to the development of the new pan-Lancashire model for health and wellbeing board governance, including key recommendations emerging from the Health and Wellbeing Board Summit held on 26</w:t>
      </w:r>
      <w:r w:rsidRPr="00536577">
        <w:rPr>
          <w:sz w:val="24"/>
          <w:szCs w:val="24"/>
          <w:vertAlign w:val="superscript"/>
        </w:rPr>
        <w:t>th</w:t>
      </w:r>
      <w:r>
        <w:rPr>
          <w:sz w:val="24"/>
          <w:szCs w:val="24"/>
        </w:rPr>
        <w:t xml:space="preserve"> July.</w:t>
      </w:r>
    </w:p>
    <w:p w:rsidR="00536577" w:rsidRPr="00240BF4" w:rsidRDefault="00536577" w:rsidP="00536577">
      <w:pPr>
        <w:spacing w:after="0" w:line="240" w:lineRule="auto"/>
        <w:jc w:val="both"/>
        <w:rPr>
          <w:b/>
          <w:sz w:val="24"/>
          <w:szCs w:val="24"/>
        </w:rPr>
      </w:pPr>
    </w:p>
    <w:p w:rsidR="00536577" w:rsidRPr="00240BF4" w:rsidRDefault="00536577" w:rsidP="00240BF4">
      <w:pPr>
        <w:pStyle w:val="ListParagraph"/>
        <w:numPr>
          <w:ilvl w:val="0"/>
          <w:numId w:val="25"/>
        </w:numPr>
        <w:spacing w:after="0" w:line="240" w:lineRule="auto"/>
        <w:jc w:val="both"/>
        <w:rPr>
          <w:b/>
          <w:sz w:val="24"/>
          <w:szCs w:val="24"/>
        </w:rPr>
      </w:pPr>
      <w:r w:rsidRPr="00240BF4">
        <w:rPr>
          <w:b/>
          <w:sz w:val="24"/>
          <w:szCs w:val="24"/>
        </w:rPr>
        <w:t>Recommendations</w:t>
      </w:r>
    </w:p>
    <w:p w:rsidR="00992F67" w:rsidRDefault="00992F67" w:rsidP="00536577">
      <w:pPr>
        <w:spacing w:after="0" w:line="240" w:lineRule="auto"/>
        <w:jc w:val="both"/>
        <w:rPr>
          <w:sz w:val="24"/>
          <w:szCs w:val="24"/>
        </w:rPr>
      </w:pPr>
    </w:p>
    <w:p w:rsidR="00536577" w:rsidRDefault="00536577" w:rsidP="00536577">
      <w:pPr>
        <w:spacing w:after="0" w:line="240" w:lineRule="auto"/>
        <w:jc w:val="both"/>
        <w:rPr>
          <w:sz w:val="24"/>
          <w:szCs w:val="24"/>
        </w:rPr>
      </w:pPr>
      <w:r>
        <w:rPr>
          <w:sz w:val="24"/>
          <w:szCs w:val="24"/>
        </w:rPr>
        <w:t>Leaders are asked to:</w:t>
      </w:r>
    </w:p>
    <w:p w:rsidR="00536577" w:rsidRDefault="00536577" w:rsidP="00536577">
      <w:pPr>
        <w:pStyle w:val="ListParagraph"/>
        <w:numPr>
          <w:ilvl w:val="0"/>
          <w:numId w:val="24"/>
        </w:numPr>
        <w:spacing w:after="0" w:line="240" w:lineRule="auto"/>
        <w:jc w:val="both"/>
        <w:rPr>
          <w:sz w:val="24"/>
          <w:szCs w:val="24"/>
        </w:rPr>
      </w:pPr>
      <w:r>
        <w:rPr>
          <w:sz w:val="24"/>
          <w:szCs w:val="24"/>
        </w:rPr>
        <w:t>Note the contents of this report</w:t>
      </w:r>
    </w:p>
    <w:p w:rsidR="00536577" w:rsidRDefault="00536577" w:rsidP="00240BF4">
      <w:pPr>
        <w:pStyle w:val="ListParagraph"/>
        <w:numPr>
          <w:ilvl w:val="0"/>
          <w:numId w:val="24"/>
        </w:numPr>
        <w:spacing w:after="0" w:line="240" w:lineRule="auto"/>
        <w:jc w:val="both"/>
        <w:rPr>
          <w:sz w:val="24"/>
          <w:szCs w:val="24"/>
        </w:rPr>
      </w:pPr>
      <w:r>
        <w:rPr>
          <w:sz w:val="24"/>
          <w:szCs w:val="24"/>
        </w:rPr>
        <w:t xml:space="preserve">Note </w:t>
      </w:r>
      <w:r w:rsidR="00240BF4">
        <w:rPr>
          <w:sz w:val="24"/>
          <w:szCs w:val="24"/>
        </w:rPr>
        <w:t xml:space="preserve">the recommendations arising from the Health and Wellbeing Board Summit, that </w:t>
      </w:r>
      <w:r w:rsidR="00505968">
        <w:rPr>
          <w:sz w:val="24"/>
          <w:szCs w:val="24"/>
        </w:rPr>
        <w:t>are being</w:t>
      </w:r>
      <w:r w:rsidR="00240BF4">
        <w:rPr>
          <w:sz w:val="24"/>
          <w:szCs w:val="24"/>
        </w:rPr>
        <w:t xml:space="preserve"> taken forward for further discussion with legal officers</w:t>
      </w:r>
    </w:p>
    <w:p w:rsidR="006F0892" w:rsidRDefault="006F0892" w:rsidP="00240BF4">
      <w:pPr>
        <w:pStyle w:val="ListParagraph"/>
        <w:numPr>
          <w:ilvl w:val="0"/>
          <w:numId w:val="24"/>
        </w:numPr>
        <w:spacing w:after="0" w:line="240" w:lineRule="auto"/>
        <w:jc w:val="both"/>
        <w:rPr>
          <w:sz w:val="24"/>
          <w:szCs w:val="24"/>
        </w:rPr>
      </w:pPr>
      <w:r>
        <w:rPr>
          <w:sz w:val="24"/>
          <w:szCs w:val="24"/>
        </w:rPr>
        <w:t>Discuss and provide comments on the recommendations as required</w:t>
      </w:r>
    </w:p>
    <w:p w:rsidR="00240BF4" w:rsidRPr="00F328B7" w:rsidRDefault="00C9256F" w:rsidP="00240BF4">
      <w:pPr>
        <w:pStyle w:val="ListParagraph"/>
        <w:numPr>
          <w:ilvl w:val="0"/>
          <w:numId w:val="24"/>
        </w:numPr>
        <w:spacing w:after="0" w:line="240" w:lineRule="auto"/>
        <w:jc w:val="both"/>
        <w:rPr>
          <w:sz w:val="24"/>
          <w:szCs w:val="24"/>
        </w:rPr>
      </w:pPr>
      <w:r>
        <w:rPr>
          <w:sz w:val="24"/>
          <w:szCs w:val="24"/>
        </w:rPr>
        <w:t xml:space="preserve">Agree to terms of reference </w:t>
      </w:r>
      <w:r w:rsidR="00240BF4">
        <w:rPr>
          <w:sz w:val="24"/>
          <w:szCs w:val="24"/>
        </w:rPr>
        <w:t>for</w:t>
      </w:r>
      <w:r>
        <w:rPr>
          <w:sz w:val="24"/>
          <w:szCs w:val="24"/>
        </w:rPr>
        <w:t xml:space="preserve"> the pan-Lancashire HWBB and the local area HWB partnerships</w:t>
      </w:r>
      <w:r w:rsidR="00240BF4">
        <w:rPr>
          <w:sz w:val="24"/>
          <w:szCs w:val="24"/>
        </w:rPr>
        <w:t xml:space="preserve"> being brought </w:t>
      </w:r>
      <w:r>
        <w:rPr>
          <w:sz w:val="24"/>
          <w:szCs w:val="24"/>
        </w:rPr>
        <w:t>to their November</w:t>
      </w:r>
      <w:r w:rsidR="00240BF4">
        <w:rPr>
          <w:sz w:val="24"/>
          <w:szCs w:val="24"/>
        </w:rPr>
        <w:t xml:space="preserve"> meeting</w:t>
      </w:r>
    </w:p>
    <w:p w:rsidR="00536577" w:rsidRDefault="00536577" w:rsidP="00A06448">
      <w:pPr>
        <w:spacing w:after="0" w:line="240" w:lineRule="auto"/>
        <w:rPr>
          <w:b/>
          <w:sz w:val="24"/>
          <w:szCs w:val="24"/>
        </w:rPr>
      </w:pPr>
    </w:p>
    <w:p w:rsidR="004774CE" w:rsidRPr="00240BF4" w:rsidRDefault="004774CE" w:rsidP="00240BF4">
      <w:pPr>
        <w:pStyle w:val="ListParagraph"/>
        <w:numPr>
          <w:ilvl w:val="0"/>
          <w:numId w:val="25"/>
        </w:numPr>
        <w:spacing w:after="0" w:line="240" w:lineRule="auto"/>
        <w:rPr>
          <w:b/>
          <w:sz w:val="24"/>
          <w:szCs w:val="24"/>
        </w:rPr>
      </w:pPr>
      <w:r w:rsidRPr="00240BF4">
        <w:rPr>
          <w:b/>
          <w:sz w:val="24"/>
          <w:szCs w:val="24"/>
        </w:rPr>
        <w:t>Background</w:t>
      </w:r>
    </w:p>
    <w:p w:rsidR="00992F67" w:rsidRDefault="00992F67" w:rsidP="004774CE">
      <w:pPr>
        <w:spacing w:after="0" w:line="240" w:lineRule="auto"/>
        <w:jc w:val="both"/>
        <w:rPr>
          <w:sz w:val="24"/>
          <w:szCs w:val="24"/>
        </w:rPr>
      </w:pPr>
    </w:p>
    <w:p w:rsidR="004774CE" w:rsidRDefault="004774CE" w:rsidP="004774CE">
      <w:pPr>
        <w:spacing w:after="0" w:line="240" w:lineRule="auto"/>
        <w:jc w:val="both"/>
        <w:rPr>
          <w:sz w:val="24"/>
          <w:szCs w:val="24"/>
        </w:rPr>
      </w:pPr>
      <w:r>
        <w:rPr>
          <w:sz w:val="24"/>
          <w:szCs w:val="24"/>
        </w:rPr>
        <w:t>At their meeting on 23</w:t>
      </w:r>
      <w:r w:rsidRPr="004774CE">
        <w:rPr>
          <w:sz w:val="24"/>
          <w:szCs w:val="24"/>
          <w:vertAlign w:val="superscript"/>
        </w:rPr>
        <w:t>rd</w:t>
      </w:r>
      <w:r>
        <w:rPr>
          <w:sz w:val="24"/>
          <w:szCs w:val="24"/>
        </w:rPr>
        <w:t xml:space="preserve"> May, Lancashire Leaders agreed that work should be undertaken to move to a new model of health and wellbeing board governance, in the form of </w:t>
      </w:r>
      <w:r w:rsidRPr="00A73320">
        <w:rPr>
          <w:sz w:val="24"/>
          <w:szCs w:val="24"/>
        </w:rPr>
        <w:t>a single Health and Wellbeing Board for Lancashire, with five local area health and wellbeing partnerships</w:t>
      </w:r>
      <w:r w:rsidR="00116C3C">
        <w:rPr>
          <w:sz w:val="24"/>
          <w:szCs w:val="24"/>
        </w:rPr>
        <w:t xml:space="preserve"> (LHWBPs)</w:t>
      </w:r>
      <w:r w:rsidRPr="00A73320">
        <w:rPr>
          <w:sz w:val="24"/>
          <w:szCs w:val="24"/>
        </w:rPr>
        <w:t xml:space="preserve">, reflecting the local health economies.  </w:t>
      </w:r>
    </w:p>
    <w:p w:rsidR="004774CE" w:rsidRDefault="004774CE" w:rsidP="004774CE">
      <w:pPr>
        <w:spacing w:after="0" w:line="240" w:lineRule="auto"/>
        <w:jc w:val="both"/>
        <w:rPr>
          <w:sz w:val="24"/>
          <w:szCs w:val="24"/>
        </w:rPr>
      </w:pPr>
    </w:p>
    <w:p w:rsidR="00536577" w:rsidRDefault="00536577" w:rsidP="00536577">
      <w:pPr>
        <w:spacing w:after="0" w:line="240" w:lineRule="auto"/>
        <w:jc w:val="both"/>
        <w:rPr>
          <w:sz w:val="24"/>
          <w:szCs w:val="24"/>
        </w:rPr>
      </w:pPr>
      <w:r w:rsidRPr="00A73320">
        <w:rPr>
          <w:sz w:val="24"/>
          <w:szCs w:val="24"/>
        </w:rPr>
        <w:t xml:space="preserve">The first step to </w:t>
      </w:r>
      <w:r>
        <w:rPr>
          <w:sz w:val="24"/>
          <w:szCs w:val="24"/>
        </w:rPr>
        <w:t>implementing the new governance model is</w:t>
      </w:r>
      <w:r w:rsidRPr="00A73320">
        <w:rPr>
          <w:sz w:val="24"/>
          <w:szCs w:val="24"/>
        </w:rPr>
        <w:t xml:space="preserve"> for </w:t>
      </w:r>
      <w:r>
        <w:rPr>
          <w:sz w:val="24"/>
          <w:szCs w:val="24"/>
        </w:rPr>
        <w:t>the upper tier authorities, who currently hold the statutory HWB duties,</w:t>
      </w:r>
      <w:r w:rsidRPr="00A73320">
        <w:rPr>
          <w:sz w:val="24"/>
          <w:szCs w:val="24"/>
        </w:rPr>
        <w:t xml:space="preserve"> to develop a joint framework for delivering their statutory responsibilities.</w:t>
      </w:r>
      <w:r>
        <w:rPr>
          <w:sz w:val="24"/>
          <w:szCs w:val="24"/>
        </w:rPr>
        <w:t xml:space="preserve">  </w:t>
      </w:r>
      <w:r w:rsidRPr="00A73320">
        <w:rPr>
          <w:sz w:val="24"/>
          <w:szCs w:val="24"/>
        </w:rPr>
        <w:t>The framework will be subject to legal appraisal, to ensure its lawfulness and reported back to Lancashire Leaders later in the year.</w:t>
      </w:r>
      <w:r>
        <w:rPr>
          <w:sz w:val="24"/>
          <w:szCs w:val="24"/>
        </w:rPr>
        <w:t xml:space="preserve">  If</w:t>
      </w:r>
      <w:r w:rsidRPr="00A73320">
        <w:rPr>
          <w:sz w:val="24"/>
          <w:szCs w:val="24"/>
        </w:rPr>
        <w:t xml:space="preserve"> agreed the framework will be enacted, and reviewed after twelve months for its effectiveness, with any proposals for change being brought back to the Lancashire Leaders.</w:t>
      </w:r>
    </w:p>
    <w:p w:rsidR="00536577" w:rsidRDefault="00536577" w:rsidP="004774CE">
      <w:pPr>
        <w:spacing w:after="0" w:line="240" w:lineRule="auto"/>
        <w:jc w:val="both"/>
        <w:rPr>
          <w:sz w:val="24"/>
          <w:szCs w:val="24"/>
        </w:rPr>
      </w:pPr>
    </w:p>
    <w:p w:rsidR="004774CE" w:rsidRDefault="004774CE" w:rsidP="00536577">
      <w:pPr>
        <w:spacing w:after="0" w:line="240" w:lineRule="auto"/>
        <w:jc w:val="both"/>
        <w:rPr>
          <w:sz w:val="24"/>
          <w:szCs w:val="24"/>
        </w:rPr>
      </w:pPr>
      <w:r>
        <w:rPr>
          <w:sz w:val="24"/>
          <w:szCs w:val="24"/>
        </w:rPr>
        <w:t>In order to engage with existing HWBB members, a</w:t>
      </w:r>
      <w:r w:rsidRPr="00A73320">
        <w:rPr>
          <w:sz w:val="24"/>
          <w:szCs w:val="24"/>
        </w:rPr>
        <w:t xml:space="preserve"> health and wellbeing summit </w:t>
      </w:r>
      <w:r>
        <w:rPr>
          <w:sz w:val="24"/>
          <w:szCs w:val="24"/>
        </w:rPr>
        <w:t>was held on 26</w:t>
      </w:r>
      <w:r w:rsidRPr="004774CE">
        <w:rPr>
          <w:sz w:val="24"/>
          <w:szCs w:val="24"/>
          <w:vertAlign w:val="superscript"/>
        </w:rPr>
        <w:t>th</w:t>
      </w:r>
      <w:r>
        <w:rPr>
          <w:sz w:val="24"/>
          <w:szCs w:val="24"/>
        </w:rPr>
        <w:t xml:space="preserve"> July</w:t>
      </w:r>
      <w:r w:rsidRPr="00A73320">
        <w:rPr>
          <w:sz w:val="24"/>
          <w:szCs w:val="24"/>
        </w:rPr>
        <w:t xml:space="preserve">, </w:t>
      </w:r>
      <w:r>
        <w:rPr>
          <w:sz w:val="24"/>
          <w:szCs w:val="24"/>
        </w:rPr>
        <w:t xml:space="preserve">which allowed members </w:t>
      </w:r>
      <w:r w:rsidR="00BB1DA5">
        <w:rPr>
          <w:sz w:val="24"/>
          <w:szCs w:val="24"/>
        </w:rPr>
        <w:t>to explore and propose</w:t>
      </w:r>
      <w:r w:rsidRPr="00A73320">
        <w:rPr>
          <w:sz w:val="24"/>
          <w:szCs w:val="24"/>
        </w:rPr>
        <w:t xml:space="preserve"> how thei</w:t>
      </w:r>
      <w:r>
        <w:rPr>
          <w:sz w:val="24"/>
          <w:szCs w:val="24"/>
        </w:rPr>
        <w:t>r statutory responsibilities could</w:t>
      </w:r>
      <w:r w:rsidRPr="00A73320">
        <w:rPr>
          <w:sz w:val="24"/>
          <w:szCs w:val="24"/>
        </w:rPr>
        <w:t xml:space="preserve"> be jointly delivered.  </w:t>
      </w:r>
      <w:r w:rsidR="00536577">
        <w:rPr>
          <w:sz w:val="24"/>
          <w:szCs w:val="24"/>
        </w:rPr>
        <w:t>The comments and feedback received from the Summit have been considered by an Executive Officer Group, with senior representatives from the three upper-tier authorities, and recommendation</w:t>
      </w:r>
      <w:r w:rsidR="009076F8">
        <w:rPr>
          <w:sz w:val="24"/>
          <w:szCs w:val="24"/>
        </w:rPr>
        <w:t>s</w:t>
      </w:r>
      <w:r w:rsidR="00536577">
        <w:rPr>
          <w:sz w:val="24"/>
          <w:szCs w:val="24"/>
        </w:rPr>
        <w:t xml:space="preserve"> for the developing framework are outlined within this report.</w:t>
      </w:r>
    </w:p>
    <w:p w:rsidR="00536577" w:rsidRDefault="00536577" w:rsidP="00536577">
      <w:pPr>
        <w:spacing w:after="0" w:line="240" w:lineRule="auto"/>
        <w:jc w:val="both"/>
        <w:rPr>
          <w:sz w:val="24"/>
          <w:szCs w:val="24"/>
        </w:rPr>
      </w:pPr>
    </w:p>
    <w:p w:rsidR="00536577" w:rsidRPr="00536577" w:rsidRDefault="00536577" w:rsidP="00240BF4">
      <w:pPr>
        <w:pStyle w:val="ListParagraph"/>
        <w:numPr>
          <w:ilvl w:val="0"/>
          <w:numId w:val="25"/>
        </w:numPr>
        <w:spacing w:after="0" w:line="240" w:lineRule="auto"/>
        <w:jc w:val="both"/>
        <w:rPr>
          <w:b/>
          <w:sz w:val="24"/>
          <w:szCs w:val="24"/>
        </w:rPr>
      </w:pPr>
      <w:r w:rsidRPr="00536577">
        <w:rPr>
          <w:b/>
          <w:sz w:val="24"/>
          <w:szCs w:val="24"/>
        </w:rPr>
        <w:t>Health and Wellbeing Board Summit</w:t>
      </w:r>
    </w:p>
    <w:p w:rsidR="00992F67" w:rsidRDefault="00992F67" w:rsidP="009076F8">
      <w:pPr>
        <w:spacing w:after="0" w:line="240" w:lineRule="auto"/>
        <w:jc w:val="both"/>
        <w:rPr>
          <w:sz w:val="24"/>
          <w:szCs w:val="24"/>
        </w:rPr>
      </w:pPr>
    </w:p>
    <w:p w:rsidR="00240BF4" w:rsidRPr="00240BF4" w:rsidRDefault="00536577" w:rsidP="009076F8">
      <w:pPr>
        <w:spacing w:after="0" w:line="240" w:lineRule="auto"/>
        <w:jc w:val="both"/>
        <w:rPr>
          <w:sz w:val="24"/>
        </w:rPr>
      </w:pPr>
      <w:r>
        <w:rPr>
          <w:sz w:val="24"/>
          <w:szCs w:val="24"/>
        </w:rPr>
        <w:lastRenderedPageBreak/>
        <w:t>The summit was held on 26</w:t>
      </w:r>
      <w:r w:rsidRPr="00536577">
        <w:rPr>
          <w:sz w:val="24"/>
          <w:szCs w:val="24"/>
          <w:vertAlign w:val="superscript"/>
        </w:rPr>
        <w:t>th</w:t>
      </w:r>
      <w:r>
        <w:rPr>
          <w:sz w:val="24"/>
          <w:szCs w:val="24"/>
        </w:rPr>
        <w:t xml:space="preserve"> July, </w:t>
      </w:r>
      <w:r w:rsidR="00240BF4">
        <w:rPr>
          <w:sz w:val="24"/>
          <w:szCs w:val="24"/>
        </w:rPr>
        <w:t>with 64 delegates attending from across the HWBB’s.</w:t>
      </w:r>
      <w:r w:rsidR="009076F8">
        <w:rPr>
          <w:sz w:val="24"/>
          <w:szCs w:val="24"/>
        </w:rPr>
        <w:t xml:space="preserve">  </w:t>
      </w:r>
      <w:r w:rsidR="00240BF4">
        <w:rPr>
          <w:sz w:val="24"/>
        </w:rPr>
        <w:t xml:space="preserve">Delegates were given an overview of the </w:t>
      </w:r>
      <w:r w:rsidR="00240BF4" w:rsidRPr="00240BF4">
        <w:rPr>
          <w:sz w:val="24"/>
        </w:rPr>
        <w:t>changing landscape for health and wellbeing and the future</w:t>
      </w:r>
      <w:r w:rsidR="00162CA1">
        <w:rPr>
          <w:sz w:val="24"/>
        </w:rPr>
        <w:t xml:space="preserve"> governance</w:t>
      </w:r>
      <w:r w:rsidR="00240BF4" w:rsidRPr="00240BF4">
        <w:rPr>
          <w:sz w:val="24"/>
        </w:rPr>
        <w:t xml:space="preserve"> model</w:t>
      </w:r>
      <w:r w:rsidR="00162CA1">
        <w:rPr>
          <w:sz w:val="24"/>
        </w:rPr>
        <w:t xml:space="preserve"> that had been agreed through Lancashire Leaders.  They were reminded of the statutory role and responsibilities of HWBBs and were then asked to offer their opinion about how these duties could be delivered through the new model and were particularly asked to consider:</w:t>
      </w:r>
      <w:r w:rsidR="00240BF4" w:rsidRPr="00240BF4">
        <w:rPr>
          <w:sz w:val="24"/>
        </w:rPr>
        <w:t xml:space="preserve"> </w:t>
      </w:r>
    </w:p>
    <w:p w:rsidR="00162CA1" w:rsidRDefault="00162CA1" w:rsidP="00240BF4">
      <w:pPr>
        <w:spacing w:after="0" w:line="240" w:lineRule="auto"/>
        <w:rPr>
          <w:sz w:val="24"/>
        </w:rPr>
      </w:pPr>
    </w:p>
    <w:p w:rsidR="00240BF4" w:rsidRPr="00162CA1" w:rsidRDefault="00162CA1" w:rsidP="00162CA1">
      <w:pPr>
        <w:pStyle w:val="ListParagraph"/>
        <w:numPr>
          <w:ilvl w:val="0"/>
          <w:numId w:val="27"/>
        </w:numPr>
        <w:spacing w:after="0" w:line="240" w:lineRule="auto"/>
        <w:rPr>
          <w:sz w:val="24"/>
        </w:rPr>
      </w:pPr>
      <w:r w:rsidRPr="00162CA1">
        <w:rPr>
          <w:sz w:val="24"/>
        </w:rPr>
        <w:t>Governance and democratic influence</w:t>
      </w:r>
    </w:p>
    <w:p w:rsidR="00162CA1" w:rsidRPr="00162CA1" w:rsidRDefault="00162CA1" w:rsidP="00162CA1">
      <w:pPr>
        <w:pStyle w:val="ListParagraph"/>
        <w:numPr>
          <w:ilvl w:val="0"/>
          <w:numId w:val="27"/>
        </w:numPr>
        <w:spacing w:after="0" w:line="240" w:lineRule="auto"/>
        <w:rPr>
          <w:sz w:val="24"/>
        </w:rPr>
      </w:pPr>
      <w:r w:rsidRPr="00162CA1">
        <w:rPr>
          <w:sz w:val="24"/>
        </w:rPr>
        <w:t>Promoting integration</w:t>
      </w:r>
    </w:p>
    <w:p w:rsidR="00162CA1" w:rsidRPr="00162CA1" w:rsidRDefault="00162CA1" w:rsidP="00162CA1">
      <w:pPr>
        <w:pStyle w:val="ListParagraph"/>
        <w:numPr>
          <w:ilvl w:val="0"/>
          <w:numId w:val="27"/>
        </w:numPr>
        <w:spacing w:after="0" w:line="240" w:lineRule="auto"/>
        <w:rPr>
          <w:sz w:val="24"/>
        </w:rPr>
      </w:pPr>
      <w:r w:rsidRPr="00162CA1">
        <w:rPr>
          <w:sz w:val="24"/>
        </w:rPr>
        <w:t>Joint strategic needs assessments and health and wellbeing strategies</w:t>
      </w:r>
    </w:p>
    <w:p w:rsidR="00162CA1" w:rsidRPr="00162CA1" w:rsidRDefault="00162CA1" w:rsidP="00162CA1">
      <w:pPr>
        <w:pStyle w:val="ListParagraph"/>
        <w:numPr>
          <w:ilvl w:val="0"/>
          <w:numId w:val="27"/>
        </w:numPr>
        <w:spacing w:after="0" w:line="240" w:lineRule="auto"/>
        <w:rPr>
          <w:sz w:val="24"/>
        </w:rPr>
      </w:pPr>
      <w:r w:rsidRPr="00162CA1">
        <w:rPr>
          <w:sz w:val="24"/>
        </w:rPr>
        <w:t>Membership</w:t>
      </w:r>
    </w:p>
    <w:p w:rsidR="00C41BAA" w:rsidRDefault="00C41BAA" w:rsidP="00162CA1">
      <w:pPr>
        <w:spacing w:after="0" w:line="240" w:lineRule="auto"/>
        <w:jc w:val="both"/>
        <w:rPr>
          <w:sz w:val="24"/>
          <w:szCs w:val="24"/>
        </w:rPr>
      </w:pPr>
    </w:p>
    <w:p w:rsidR="00162CA1" w:rsidRPr="00162CA1" w:rsidRDefault="00162CA1" w:rsidP="00162CA1">
      <w:pPr>
        <w:spacing w:after="0" w:line="240" w:lineRule="auto"/>
        <w:jc w:val="both"/>
        <w:rPr>
          <w:sz w:val="24"/>
          <w:szCs w:val="24"/>
        </w:rPr>
      </w:pPr>
      <w:r>
        <w:rPr>
          <w:sz w:val="24"/>
          <w:szCs w:val="24"/>
        </w:rPr>
        <w:t xml:space="preserve">The comments made during the Summit have been collated and analysed by officers supporting this work.  The key themes from each of these discussions are highlighted within this report along with </w:t>
      </w:r>
      <w:r w:rsidR="00BB1DA5">
        <w:rPr>
          <w:sz w:val="24"/>
          <w:szCs w:val="24"/>
        </w:rPr>
        <w:t xml:space="preserve">the </w:t>
      </w:r>
      <w:r>
        <w:rPr>
          <w:sz w:val="24"/>
          <w:szCs w:val="24"/>
        </w:rPr>
        <w:t>recommendations for implementation from the Executive Officer Group.</w:t>
      </w:r>
    </w:p>
    <w:p w:rsidR="00536577" w:rsidRPr="00240BF4" w:rsidRDefault="00536577" w:rsidP="00A06448">
      <w:pPr>
        <w:spacing w:after="0" w:line="240" w:lineRule="auto"/>
        <w:rPr>
          <w:b/>
          <w:sz w:val="28"/>
          <w:szCs w:val="24"/>
        </w:rPr>
      </w:pPr>
    </w:p>
    <w:p w:rsidR="00304CB9" w:rsidRPr="004D6604" w:rsidRDefault="00A06448" w:rsidP="00240BF4">
      <w:pPr>
        <w:pStyle w:val="ListParagraph"/>
        <w:numPr>
          <w:ilvl w:val="0"/>
          <w:numId w:val="25"/>
        </w:numPr>
        <w:spacing w:after="0" w:line="240" w:lineRule="auto"/>
        <w:rPr>
          <w:b/>
          <w:sz w:val="24"/>
          <w:szCs w:val="24"/>
        </w:rPr>
      </w:pPr>
      <w:r w:rsidRPr="004D6604">
        <w:rPr>
          <w:b/>
          <w:sz w:val="24"/>
          <w:szCs w:val="24"/>
        </w:rPr>
        <w:t>Governance and democratic influence</w:t>
      </w:r>
    </w:p>
    <w:p w:rsidR="00A06448" w:rsidRPr="00523023" w:rsidRDefault="00A06448" w:rsidP="00A06448">
      <w:pPr>
        <w:spacing w:after="0" w:line="240" w:lineRule="auto"/>
        <w:rPr>
          <w:sz w:val="24"/>
          <w:szCs w:val="24"/>
        </w:rPr>
      </w:pPr>
    </w:p>
    <w:p w:rsidR="00A06448" w:rsidRPr="00906B9E" w:rsidRDefault="00A06448" w:rsidP="00A06448">
      <w:pPr>
        <w:spacing w:after="0" w:line="240" w:lineRule="auto"/>
        <w:rPr>
          <w:sz w:val="24"/>
          <w:szCs w:val="24"/>
          <w:u w:val="single"/>
        </w:rPr>
      </w:pPr>
      <w:r w:rsidRPr="00906B9E">
        <w:rPr>
          <w:sz w:val="24"/>
          <w:szCs w:val="24"/>
          <w:u w:val="single"/>
        </w:rPr>
        <w:t>Key themes emerging from feedback</w:t>
      </w:r>
    </w:p>
    <w:p w:rsidR="00906B9E" w:rsidRDefault="00906B9E" w:rsidP="00906B9E">
      <w:pPr>
        <w:pStyle w:val="ListParagraph"/>
        <w:numPr>
          <w:ilvl w:val="0"/>
          <w:numId w:val="10"/>
        </w:numPr>
        <w:spacing w:after="0" w:line="240" w:lineRule="auto"/>
        <w:rPr>
          <w:sz w:val="24"/>
          <w:szCs w:val="24"/>
        </w:rPr>
      </w:pPr>
      <w:r w:rsidRPr="00906B9E">
        <w:rPr>
          <w:sz w:val="24"/>
          <w:szCs w:val="24"/>
        </w:rPr>
        <w:t>There is a need to make both levels operate effectively, take meaningful decisions and have productive discussions</w:t>
      </w:r>
    </w:p>
    <w:p w:rsidR="00906B9E" w:rsidRDefault="00906B9E" w:rsidP="00906B9E">
      <w:pPr>
        <w:pStyle w:val="ListParagraph"/>
        <w:numPr>
          <w:ilvl w:val="0"/>
          <w:numId w:val="10"/>
        </w:numPr>
        <w:spacing w:after="0" w:line="240" w:lineRule="auto"/>
        <w:rPr>
          <w:sz w:val="24"/>
          <w:szCs w:val="24"/>
        </w:rPr>
      </w:pPr>
      <w:r>
        <w:rPr>
          <w:sz w:val="24"/>
          <w:szCs w:val="24"/>
        </w:rPr>
        <w:t>Decision making processes need to be robust and transparent</w:t>
      </w:r>
    </w:p>
    <w:p w:rsidR="00906B9E" w:rsidRDefault="00906B9E" w:rsidP="00906B9E">
      <w:pPr>
        <w:pStyle w:val="ListParagraph"/>
        <w:numPr>
          <w:ilvl w:val="0"/>
          <w:numId w:val="10"/>
        </w:numPr>
        <w:spacing w:after="0" w:line="240" w:lineRule="auto"/>
        <w:rPr>
          <w:sz w:val="24"/>
          <w:szCs w:val="24"/>
        </w:rPr>
      </w:pPr>
      <w:r>
        <w:rPr>
          <w:sz w:val="24"/>
          <w:szCs w:val="24"/>
        </w:rPr>
        <w:lastRenderedPageBreak/>
        <w:t>Groups need to take into account what is “local” i.e. what does it actually feel like to live/work/visit the local areas</w:t>
      </w:r>
    </w:p>
    <w:p w:rsidR="00906B9E" w:rsidRDefault="00906B9E" w:rsidP="00906B9E">
      <w:pPr>
        <w:pStyle w:val="ListParagraph"/>
        <w:numPr>
          <w:ilvl w:val="0"/>
          <w:numId w:val="10"/>
        </w:numPr>
        <w:spacing w:after="0" w:line="240" w:lineRule="auto"/>
        <w:rPr>
          <w:sz w:val="24"/>
          <w:szCs w:val="24"/>
        </w:rPr>
      </w:pPr>
      <w:r>
        <w:rPr>
          <w:sz w:val="24"/>
          <w:szCs w:val="24"/>
        </w:rPr>
        <w:t>Public and community engagement and empowerment is key</w:t>
      </w:r>
    </w:p>
    <w:p w:rsidR="00906B9E" w:rsidRPr="00906B9E" w:rsidRDefault="00906B9E" w:rsidP="00906B9E">
      <w:pPr>
        <w:pStyle w:val="ListParagraph"/>
        <w:numPr>
          <w:ilvl w:val="0"/>
          <w:numId w:val="10"/>
        </w:numPr>
        <w:spacing w:after="0" w:line="240" w:lineRule="auto"/>
        <w:rPr>
          <w:sz w:val="24"/>
          <w:szCs w:val="24"/>
        </w:rPr>
      </w:pPr>
      <w:r>
        <w:rPr>
          <w:sz w:val="24"/>
          <w:szCs w:val="24"/>
        </w:rPr>
        <w:t>There needs to be an agreed terms of reference which clarified decision making</w:t>
      </w:r>
    </w:p>
    <w:p w:rsidR="00A06448" w:rsidRPr="00523023" w:rsidRDefault="00906B9E" w:rsidP="00A06448">
      <w:pPr>
        <w:spacing w:after="0" w:line="240" w:lineRule="auto"/>
        <w:rPr>
          <w:sz w:val="24"/>
          <w:szCs w:val="24"/>
        </w:rPr>
      </w:pPr>
      <w:r>
        <w:rPr>
          <w:sz w:val="24"/>
          <w:szCs w:val="24"/>
        </w:rPr>
        <w:t xml:space="preserve"> </w:t>
      </w:r>
    </w:p>
    <w:p w:rsidR="00A06448" w:rsidRPr="00906B9E" w:rsidRDefault="00A06448" w:rsidP="00A06448">
      <w:pPr>
        <w:spacing w:after="0" w:line="240" w:lineRule="auto"/>
        <w:rPr>
          <w:sz w:val="24"/>
          <w:szCs w:val="24"/>
          <w:u w:val="single"/>
        </w:rPr>
      </w:pPr>
      <w:r w:rsidRPr="00906B9E">
        <w:rPr>
          <w:sz w:val="24"/>
          <w:szCs w:val="24"/>
          <w:u w:val="single"/>
        </w:rPr>
        <w:t xml:space="preserve">Recommendations of </w:t>
      </w:r>
      <w:r w:rsidR="004774CE">
        <w:rPr>
          <w:sz w:val="24"/>
          <w:szCs w:val="24"/>
          <w:u w:val="single"/>
        </w:rPr>
        <w:t xml:space="preserve">the </w:t>
      </w:r>
      <w:r w:rsidR="00A672B5">
        <w:rPr>
          <w:sz w:val="24"/>
          <w:szCs w:val="24"/>
          <w:u w:val="single"/>
        </w:rPr>
        <w:t>Executive Officer</w:t>
      </w:r>
      <w:r w:rsidRPr="00906B9E">
        <w:rPr>
          <w:sz w:val="24"/>
          <w:szCs w:val="24"/>
          <w:u w:val="single"/>
        </w:rPr>
        <w:t xml:space="preserve"> Group</w:t>
      </w:r>
    </w:p>
    <w:p w:rsidR="00906B9E" w:rsidRDefault="00906B9E" w:rsidP="00A672B5">
      <w:pPr>
        <w:spacing w:after="0" w:line="240" w:lineRule="auto"/>
        <w:jc w:val="both"/>
        <w:rPr>
          <w:sz w:val="24"/>
          <w:szCs w:val="24"/>
        </w:rPr>
      </w:pPr>
      <w:r>
        <w:rPr>
          <w:sz w:val="24"/>
          <w:szCs w:val="24"/>
        </w:rPr>
        <w:t>The Executive</w:t>
      </w:r>
      <w:r w:rsidR="004774CE">
        <w:rPr>
          <w:sz w:val="24"/>
          <w:szCs w:val="24"/>
        </w:rPr>
        <w:t xml:space="preserve"> Officer</w:t>
      </w:r>
      <w:r>
        <w:rPr>
          <w:sz w:val="24"/>
          <w:szCs w:val="24"/>
        </w:rPr>
        <w:t xml:space="preserve"> Group </w:t>
      </w:r>
      <w:r w:rsidR="00A672B5">
        <w:rPr>
          <w:sz w:val="24"/>
          <w:szCs w:val="24"/>
        </w:rPr>
        <w:t>recommend</w:t>
      </w:r>
      <w:r>
        <w:rPr>
          <w:sz w:val="24"/>
          <w:szCs w:val="24"/>
        </w:rPr>
        <w:t xml:space="preserve"> that</w:t>
      </w:r>
      <w:r w:rsidR="0055123E">
        <w:rPr>
          <w:sz w:val="24"/>
          <w:szCs w:val="24"/>
        </w:rPr>
        <w:t>:</w:t>
      </w:r>
    </w:p>
    <w:p w:rsidR="00906B9E" w:rsidRDefault="00906B9E" w:rsidP="00A672B5">
      <w:pPr>
        <w:pStyle w:val="ListParagraph"/>
        <w:numPr>
          <w:ilvl w:val="0"/>
          <w:numId w:val="11"/>
        </w:numPr>
        <w:spacing w:after="0" w:line="240" w:lineRule="auto"/>
        <w:jc w:val="both"/>
        <w:rPr>
          <w:sz w:val="24"/>
          <w:szCs w:val="24"/>
        </w:rPr>
      </w:pPr>
      <w:r>
        <w:rPr>
          <w:sz w:val="24"/>
          <w:szCs w:val="24"/>
        </w:rPr>
        <w:t>Terms of reference be developed for the pan</w:t>
      </w:r>
      <w:r w:rsidR="00A672B5">
        <w:rPr>
          <w:sz w:val="24"/>
          <w:szCs w:val="24"/>
        </w:rPr>
        <w:t>-Lancashire HWBB and the five L</w:t>
      </w:r>
      <w:r>
        <w:rPr>
          <w:sz w:val="24"/>
          <w:szCs w:val="24"/>
        </w:rPr>
        <w:t>HWBPs</w:t>
      </w:r>
    </w:p>
    <w:p w:rsidR="00906B9E" w:rsidRDefault="00BB1DA5" w:rsidP="00A672B5">
      <w:pPr>
        <w:pStyle w:val="ListParagraph"/>
        <w:numPr>
          <w:ilvl w:val="0"/>
          <w:numId w:val="11"/>
        </w:numPr>
        <w:spacing w:after="0" w:line="240" w:lineRule="auto"/>
        <w:jc w:val="both"/>
        <w:rPr>
          <w:sz w:val="24"/>
          <w:szCs w:val="24"/>
        </w:rPr>
      </w:pPr>
      <w:r>
        <w:rPr>
          <w:sz w:val="24"/>
          <w:szCs w:val="24"/>
        </w:rPr>
        <w:t>That a</w:t>
      </w:r>
      <w:r w:rsidR="00906B9E" w:rsidRPr="00906B9E">
        <w:rPr>
          <w:sz w:val="24"/>
          <w:szCs w:val="24"/>
        </w:rPr>
        <w:t xml:space="preserve"> M</w:t>
      </w:r>
      <w:r>
        <w:rPr>
          <w:sz w:val="24"/>
          <w:szCs w:val="24"/>
        </w:rPr>
        <w:t xml:space="preserve">emorandum </w:t>
      </w:r>
      <w:r w:rsidR="00906B9E" w:rsidRPr="00906B9E">
        <w:rPr>
          <w:sz w:val="24"/>
          <w:szCs w:val="24"/>
        </w:rPr>
        <w:t>o</w:t>
      </w:r>
      <w:r>
        <w:rPr>
          <w:sz w:val="24"/>
          <w:szCs w:val="24"/>
        </w:rPr>
        <w:t xml:space="preserve">f </w:t>
      </w:r>
      <w:r w:rsidR="00906B9E" w:rsidRPr="00906B9E">
        <w:rPr>
          <w:sz w:val="24"/>
          <w:szCs w:val="24"/>
        </w:rPr>
        <w:t>U</w:t>
      </w:r>
      <w:r>
        <w:rPr>
          <w:sz w:val="24"/>
          <w:szCs w:val="24"/>
        </w:rPr>
        <w:t>nderstanding</w:t>
      </w:r>
      <w:r w:rsidR="00906B9E" w:rsidRPr="00906B9E">
        <w:rPr>
          <w:sz w:val="24"/>
          <w:szCs w:val="24"/>
        </w:rPr>
        <w:t xml:space="preserve"> or list of </w:t>
      </w:r>
      <w:r w:rsidR="00970443" w:rsidRPr="00906B9E">
        <w:rPr>
          <w:sz w:val="24"/>
          <w:szCs w:val="24"/>
        </w:rPr>
        <w:t xml:space="preserve">key principles </w:t>
      </w:r>
      <w:r w:rsidR="00906B9E" w:rsidRPr="00906B9E">
        <w:rPr>
          <w:sz w:val="24"/>
          <w:szCs w:val="24"/>
        </w:rPr>
        <w:t xml:space="preserve">be drafted for agreement </w:t>
      </w:r>
      <w:r w:rsidR="00970443" w:rsidRPr="00906B9E">
        <w:rPr>
          <w:sz w:val="24"/>
          <w:szCs w:val="24"/>
        </w:rPr>
        <w:t>between pan-Lanc</w:t>
      </w:r>
      <w:r w:rsidR="00A672B5">
        <w:rPr>
          <w:sz w:val="24"/>
          <w:szCs w:val="24"/>
        </w:rPr>
        <w:t>a</w:t>
      </w:r>
      <w:r w:rsidR="00970443" w:rsidRPr="00906B9E">
        <w:rPr>
          <w:sz w:val="24"/>
          <w:szCs w:val="24"/>
        </w:rPr>
        <w:t>s</w:t>
      </w:r>
      <w:r w:rsidR="00A672B5">
        <w:rPr>
          <w:sz w:val="24"/>
          <w:szCs w:val="24"/>
        </w:rPr>
        <w:t>hire</w:t>
      </w:r>
      <w:r w:rsidR="00970443" w:rsidRPr="00906B9E">
        <w:rPr>
          <w:sz w:val="24"/>
          <w:szCs w:val="24"/>
        </w:rPr>
        <w:t xml:space="preserve"> HWBB and </w:t>
      </w:r>
      <w:r w:rsidR="00116C3C">
        <w:rPr>
          <w:sz w:val="24"/>
          <w:szCs w:val="24"/>
        </w:rPr>
        <w:t>the LHWBPs</w:t>
      </w:r>
      <w:r w:rsidR="00970443" w:rsidRPr="00906B9E">
        <w:rPr>
          <w:sz w:val="24"/>
          <w:szCs w:val="24"/>
        </w:rPr>
        <w:t xml:space="preserve"> – </w:t>
      </w:r>
      <w:r w:rsidR="00906B9E" w:rsidRPr="00906B9E">
        <w:rPr>
          <w:sz w:val="24"/>
          <w:szCs w:val="24"/>
        </w:rPr>
        <w:t xml:space="preserve">setting out expectations; ways of working and roles within the decision making process.  This would allow for </w:t>
      </w:r>
      <w:r w:rsidR="00970443" w:rsidRPr="00906B9E">
        <w:rPr>
          <w:sz w:val="24"/>
          <w:szCs w:val="24"/>
        </w:rPr>
        <w:t xml:space="preserve">consistency of </w:t>
      </w:r>
      <w:r w:rsidR="00116C3C">
        <w:rPr>
          <w:sz w:val="24"/>
          <w:szCs w:val="24"/>
        </w:rPr>
        <w:t>implementation, but also</w:t>
      </w:r>
      <w:r w:rsidR="00906B9E" w:rsidRPr="00906B9E">
        <w:rPr>
          <w:sz w:val="24"/>
          <w:szCs w:val="24"/>
        </w:rPr>
        <w:t xml:space="preserve"> some local discretion</w:t>
      </w:r>
      <w:r w:rsidR="00F36F8A">
        <w:rPr>
          <w:sz w:val="24"/>
          <w:szCs w:val="24"/>
        </w:rPr>
        <w:t>.  These principles should link to the principles of the Lancashire and South Cumbria Change Programme</w:t>
      </w:r>
    </w:p>
    <w:p w:rsidR="00A672B5" w:rsidRDefault="0065464F" w:rsidP="0055123E">
      <w:pPr>
        <w:pStyle w:val="ListParagraph"/>
        <w:numPr>
          <w:ilvl w:val="0"/>
          <w:numId w:val="11"/>
        </w:numPr>
        <w:spacing w:after="0" w:line="240" w:lineRule="auto"/>
        <w:jc w:val="both"/>
        <w:rPr>
          <w:sz w:val="24"/>
          <w:szCs w:val="24"/>
        </w:rPr>
      </w:pPr>
      <w:r w:rsidRPr="00A672B5">
        <w:rPr>
          <w:sz w:val="24"/>
          <w:szCs w:val="24"/>
        </w:rPr>
        <w:t>Chairs/vice chairs</w:t>
      </w:r>
      <w:r w:rsidR="00906B9E" w:rsidRPr="00A672B5">
        <w:rPr>
          <w:sz w:val="24"/>
          <w:szCs w:val="24"/>
        </w:rPr>
        <w:t xml:space="preserve"> from the LHWBP</w:t>
      </w:r>
      <w:r w:rsidR="00116C3C">
        <w:rPr>
          <w:sz w:val="24"/>
          <w:szCs w:val="24"/>
        </w:rPr>
        <w:t>s</w:t>
      </w:r>
      <w:r w:rsidRPr="00A672B5">
        <w:rPr>
          <w:sz w:val="24"/>
          <w:szCs w:val="24"/>
        </w:rPr>
        <w:t xml:space="preserve"> </w:t>
      </w:r>
      <w:r w:rsidR="00A672B5" w:rsidRPr="00A672B5">
        <w:rPr>
          <w:sz w:val="24"/>
          <w:szCs w:val="24"/>
        </w:rPr>
        <w:t xml:space="preserve">should </w:t>
      </w:r>
      <w:r w:rsidRPr="00A672B5">
        <w:rPr>
          <w:sz w:val="24"/>
          <w:szCs w:val="24"/>
        </w:rPr>
        <w:t>give updates</w:t>
      </w:r>
      <w:r w:rsidR="00A672B5" w:rsidRPr="00A672B5">
        <w:rPr>
          <w:sz w:val="24"/>
          <w:szCs w:val="24"/>
        </w:rPr>
        <w:t xml:space="preserve"> on behalf of their group to the pan-Lancashire HWBB, and will be expected to report back to their groups on key issues emerging from the pan-Lancashire Board</w:t>
      </w:r>
    </w:p>
    <w:p w:rsidR="009874EF" w:rsidRPr="00A672B5" w:rsidRDefault="00A672B5" w:rsidP="0055123E">
      <w:pPr>
        <w:pStyle w:val="ListParagraph"/>
        <w:numPr>
          <w:ilvl w:val="0"/>
          <w:numId w:val="11"/>
        </w:numPr>
        <w:spacing w:after="0" w:line="240" w:lineRule="auto"/>
        <w:jc w:val="both"/>
        <w:rPr>
          <w:sz w:val="24"/>
          <w:szCs w:val="24"/>
        </w:rPr>
      </w:pPr>
      <w:r>
        <w:rPr>
          <w:sz w:val="24"/>
          <w:szCs w:val="24"/>
        </w:rPr>
        <w:t>T</w:t>
      </w:r>
      <w:r w:rsidR="009874EF" w:rsidRPr="00A672B5">
        <w:rPr>
          <w:sz w:val="24"/>
          <w:szCs w:val="24"/>
        </w:rPr>
        <w:t xml:space="preserve">he Board and partnerships operate a named deputy system, to ensure decisions can be taken in the </w:t>
      </w:r>
      <w:r>
        <w:rPr>
          <w:sz w:val="24"/>
          <w:szCs w:val="24"/>
        </w:rPr>
        <w:t>absence of formal members</w:t>
      </w:r>
    </w:p>
    <w:p w:rsidR="009874EF" w:rsidRPr="00523023" w:rsidRDefault="009874EF" w:rsidP="0055123E">
      <w:pPr>
        <w:spacing w:after="0" w:line="240" w:lineRule="auto"/>
        <w:jc w:val="both"/>
        <w:rPr>
          <w:sz w:val="24"/>
          <w:szCs w:val="24"/>
        </w:rPr>
      </w:pPr>
    </w:p>
    <w:p w:rsidR="00A06448" w:rsidRPr="004D6604" w:rsidRDefault="00A06448" w:rsidP="00240BF4">
      <w:pPr>
        <w:pStyle w:val="ListParagraph"/>
        <w:numPr>
          <w:ilvl w:val="0"/>
          <w:numId w:val="25"/>
        </w:numPr>
        <w:spacing w:after="0" w:line="240" w:lineRule="auto"/>
        <w:jc w:val="both"/>
        <w:rPr>
          <w:b/>
          <w:sz w:val="24"/>
          <w:szCs w:val="24"/>
        </w:rPr>
      </w:pPr>
      <w:r w:rsidRPr="004D6604">
        <w:rPr>
          <w:b/>
          <w:sz w:val="24"/>
          <w:szCs w:val="24"/>
        </w:rPr>
        <w:t>Promoting integration, including B</w:t>
      </w:r>
      <w:r w:rsidR="00162CA1">
        <w:rPr>
          <w:b/>
          <w:sz w:val="24"/>
          <w:szCs w:val="24"/>
        </w:rPr>
        <w:t xml:space="preserve">etter </w:t>
      </w:r>
      <w:r w:rsidRPr="004D6604">
        <w:rPr>
          <w:b/>
          <w:sz w:val="24"/>
          <w:szCs w:val="24"/>
        </w:rPr>
        <w:t>C</w:t>
      </w:r>
      <w:r w:rsidR="00162CA1">
        <w:rPr>
          <w:b/>
          <w:sz w:val="24"/>
          <w:szCs w:val="24"/>
        </w:rPr>
        <w:t xml:space="preserve">are </w:t>
      </w:r>
      <w:r w:rsidRPr="004D6604">
        <w:rPr>
          <w:b/>
          <w:sz w:val="24"/>
          <w:szCs w:val="24"/>
        </w:rPr>
        <w:t>F</w:t>
      </w:r>
      <w:r w:rsidR="00162CA1">
        <w:rPr>
          <w:b/>
          <w:sz w:val="24"/>
          <w:szCs w:val="24"/>
        </w:rPr>
        <w:t>und</w:t>
      </w:r>
      <w:r w:rsidR="00BB1DA5">
        <w:rPr>
          <w:b/>
          <w:sz w:val="24"/>
          <w:szCs w:val="24"/>
        </w:rPr>
        <w:t xml:space="preserve"> (BCF)</w:t>
      </w:r>
    </w:p>
    <w:p w:rsidR="00A06448" w:rsidRPr="00523023" w:rsidRDefault="00A06448" w:rsidP="0055123E">
      <w:pPr>
        <w:spacing w:after="0" w:line="240" w:lineRule="auto"/>
        <w:jc w:val="both"/>
        <w:rPr>
          <w:sz w:val="24"/>
          <w:szCs w:val="24"/>
        </w:rPr>
      </w:pPr>
    </w:p>
    <w:p w:rsidR="00A06448" w:rsidRPr="009F6EB8" w:rsidRDefault="00A06448" w:rsidP="0055123E">
      <w:pPr>
        <w:spacing w:after="0" w:line="240" w:lineRule="auto"/>
        <w:jc w:val="both"/>
        <w:rPr>
          <w:sz w:val="24"/>
          <w:szCs w:val="24"/>
          <w:u w:val="single"/>
        </w:rPr>
      </w:pPr>
      <w:r w:rsidRPr="009F6EB8">
        <w:rPr>
          <w:sz w:val="24"/>
          <w:szCs w:val="24"/>
          <w:u w:val="single"/>
        </w:rPr>
        <w:t>Key themes emerging from feedback</w:t>
      </w:r>
    </w:p>
    <w:p w:rsidR="00A06448" w:rsidRDefault="004D6604" w:rsidP="0055123E">
      <w:pPr>
        <w:pStyle w:val="ListParagraph"/>
        <w:numPr>
          <w:ilvl w:val="0"/>
          <w:numId w:val="18"/>
        </w:numPr>
        <w:spacing w:after="0" w:line="240" w:lineRule="auto"/>
        <w:jc w:val="both"/>
        <w:rPr>
          <w:sz w:val="24"/>
          <w:szCs w:val="24"/>
        </w:rPr>
      </w:pPr>
      <w:r w:rsidRPr="004D6604">
        <w:rPr>
          <w:sz w:val="24"/>
          <w:szCs w:val="24"/>
        </w:rPr>
        <w:t>There should be a c</w:t>
      </w:r>
      <w:r w:rsidR="00EA0798" w:rsidRPr="004D6604">
        <w:rPr>
          <w:sz w:val="24"/>
          <w:szCs w:val="24"/>
        </w:rPr>
        <w:t xml:space="preserve">ommon set of goals and ambitions </w:t>
      </w:r>
      <w:r w:rsidRPr="004D6604">
        <w:rPr>
          <w:sz w:val="24"/>
          <w:szCs w:val="24"/>
        </w:rPr>
        <w:t>for integration across both levels</w:t>
      </w:r>
      <w:r w:rsidR="0055123E">
        <w:rPr>
          <w:sz w:val="24"/>
          <w:szCs w:val="24"/>
        </w:rPr>
        <w:t xml:space="preserve"> – some comments suggests a third level, being that of neighbourhood/community level integration</w:t>
      </w:r>
    </w:p>
    <w:p w:rsidR="0055123E" w:rsidRDefault="0055123E" w:rsidP="0055123E">
      <w:pPr>
        <w:pStyle w:val="ListParagraph"/>
        <w:numPr>
          <w:ilvl w:val="0"/>
          <w:numId w:val="18"/>
        </w:numPr>
        <w:spacing w:after="0" w:line="240" w:lineRule="auto"/>
        <w:jc w:val="both"/>
        <w:rPr>
          <w:sz w:val="24"/>
          <w:szCs w:val="24"/>
        </w:rPr>
      </w:pPr>
      <w:r>
        <w:rPr>
          <w:sz w:val="24"/>
          <w:szCs w:val="24"/>
        </w:rPr>
        <w:t>There is a need for a pan-Lanc</w:t>
      </w:r>
      <w:r w:rsidR="00BB1DA5">
        <w:rPr>
          <w:sz w:val="24"/>
          <w:szCs w:val="24"/>
        </w:rPr>
        <w:t>a</w:t>
      </w:r>
      <w:r>
        <w:rPr>
          <w:sz w:val="24"/>
          <w:szCs w:val="24"/>
        </w:rPr>
        <w:t>s</w:t>
      </w:r>
      <w:r w:rsidR="00BB1DA5">
        <w:rPr>
          <w:sz w:val="24"/>
          <w:szCs w:val="24"/>
        </w:rPr>
        <w:t>hire</w:t>
      </w:r>
      <w:r>
        <w:rPr>
          <w:sz w:val="24"/>
          <w:szCs w:val="24"/>
        </w:rPr>
        <w:t xml:space="preserve"> strategic framework but local influence to develop local delivery</w:t>
      </w:r>
    </w:p>
    <w:p w:rsidR="0055123E" w:rsidRPr="004D6604" w:rsidRDefault="0055123E" w:rsidP="0055123E">
      <w:pPr>
        <w:pStyle w:val="ListParagraph"/>
        <w:numPr>
          <w:ilvl w:val="0"/>
          <w:numId w:val="18"/>
        </w:numPr>
        <w:spacing w:after="0" w:line="240" w:lineRule="auto"/>
        <w:jc w:val="both"/>
        <w:rPr>
          <w:sz w:val="24"/>
          <w:szCs w:val="24"/>
        </w:rPr>
      </w:pPr>
      <w:r>
        <w:rPr>
          <w:sz w:val="24"/>
          <w:szCs w:val="24"/>
        </w:rPr>
        <w:t>A feeling that the HWBB could “rise above” organisation boundaries and encourage what is right for people and the area - there is a need to be outcome focused, rather than organisational focused</w:t>
      </w:r>
    </w:p>
    <w:p w:rsidR="004D6604" w:rsidRDefault="0055123E" w:rsidP="0055123E">
      <w:pPr>
        <w:pStyle w:val="ListParagraph"/>
        <w:numPr>
          <w:ilvl w:val="0"/>
          <w:numId w:val="18"/>
        </w:numPr>
        <w:spacing w:after="0" w:line="240" w:lineRule="auto"/>
        <w:jc w:val="both"/>
        <w:rPr>
          <w:sz w:val="24"/>
          <w:szCs w:val="24"/>
        </w:rPr>
      </w:pPr>
      <w:r>
        <w:rPr>
          <w:sz w:val="24"/>
          <w:szCs w:val="24"/>
        </w:rPr>
        <w:t>There was lots of reference to pooled budgets, but the post-it notes didn’t state at what level or what this would look like</w:t>
      </w:r>
    </w:p>
    <w:p w:rsidR="0055123E" w:rsidRDefault="0055123E" w:rsidP="0055123E">
      <w:pPr>
        <w:pStyle w:val="ListParagraph"/>
        <w:numPr>
          <w:ilvl w:val="0"/>
          <w:numId w:val="18"/>
        </w:numPr>
        <w:spacing w:after="0" w:line="240" w:lineRule="auto"/>
        <w:jc w:val="both"/>
        <w:rPr>
          <w:sz w:val="24"/>
          <w:szCs w:val="24"/>
        </w:rPr>
      </w:pPr>
      <w:r>
        <w:rPr>
          <w:sz w:val="24"/>
          <w:szCs w:val="24"/>
        </w:rPr>
        <w:t>Feedback from facilitators suggested there was a sense that pooled budgets should go beyond the BCF</w:t>
      </w:r>
    </w:p>
    <w:p w:rsidR="0055123E" w:rsidRDefault="0055123E" w:rsidP="0055123E">
      <w:pPr>
        <w:pStyle w:val="ListParagraph"/>
        <w:numPr>
          <w:ilvl w:val="0"/>
          <w:numId w:val="18"/>
        </w:numPr>
        <w:spacing w:after="0" w:line="240" w:lineRule="auto"/>
        <w:jc w:val="both"/>
        <w:rPr>
          <w:sz w:val="24"/>
          <w:szCs w:val="24"/>
        </w:rPr>
      </w:pPr>
      <w:r>
        <w:rPr>
          <w:sz w:val="24"/>
          <w:szCs w:val="24"/>
        </w:rPr>
        <w:t>There is a need to think about how we share resources</w:t>
      </w:r>
      <w:r w:rsidR="004804D7">
        <w:rPr>
          <w:sz w:val="24"/>
          <w:szCs w:val="24"/>
        </w:rPr>
        <w:t>; expertise; workforce; estates and</w:t>
      </w:r>
      <w:r>
        <w:rPr>
          <w:sz w:val="24"/>
          <w:szCs w:val="24"/>
        </w:rPr>
        <w:t xml:space="preserve"> IT</w:t>
      </w:r>
    </w:p>
    <w:p w:rsidR="004D6604" w:rsidRDefault="004D6604" w:rsidP="0055123E">
      <w:pPr>
        <w:spacing w:after="0" w:line="240" w:lineRule="auto"/>
        <w:jc w:val="both"/>
        <w:rPr>
          <w:sz w:val="24"/>
          <w:szCs w:val="24"/>
        </w:rPr>
      </w:pPr>
    </w:p>
    <w:p w:rsidR="00A06448" w:rsidRPr="004D6604" w:rsidRDefault="00A06448" w:rsidP="00A06448">
      <w:pPr>
        <w:spacing w:after="0" w:line="240" w:lineRule="auto"/>
        <w:rPr>
          <w:sz w:val="24"/>
          <w:szCs w:val="24"/>
          <w:u w:val="single"/>
        </w:rPr>
      </w:pPr>
      <w:r w:rsidRPr="004D6604">
        <w:rPr>
          <w:sz w:val="24"/>
          <w:szCs w:val="24"/>
          <w:u w:val="single"/>
        </w:rPr>
        <w:t xml:space="preserve">Recommendations of </w:t>
      </w:r>
      <w:r w:rsidR="004774CE">
        <w:rPr>
          <w:sz w:val="24"/>
          <w:szCs w:val="24"/>
          <w:u w:val="single"/>
        </w:rPr>
        <w:t xml:space="preserve">the </w:t>
      </w:r>
      <w:r w:rsidR="00F36F8A">
        <w:rPr>
          <w:sz w:val="24"/>
          <w:szCs w:val="24"/>
          <w:u w:val="single"/>
        </w:rPr>
        <w:t xml:space="preserve">Executive </w:t>
      </w:r>
      <w:r w:rsidRPr="004D6604">
        <w:rPr>
          <w:sz w:val="24"/>
          <w:szCs w:val="24"/>
          <w:u w:val="single"/>
        </w:rPr>
        <w:t>Officer Group</w:t>
      </w:r>
    </w:p>
    <w:p w:rsidR="0055123E" w:rsidRDefault="0055123E" w:rsidP="0055123E">
      <w:pPr>
        <w:spacing w:after="0" w:line="240" w:lineRule="auto"/>
        <w:rPr>
          <w:sz w:val="24"/>
          <w:szCs w:val="24"/>
        </w:rPr>
      </w:pPr>
      <w:r>
        <w:rPr>
          <w:sz w:val="24"/>
          <w:szCs w:val="24"/>
        </w:rPr>
        <w:t>The Executive</w:t>
      </w:r>
      <w:r w:rsidR="004774CE">
        <w:rPr>
          <w:sz w:val="24"/>
          <w:szCs w:val="24"/>
        </w:rPr>
        <w:t xml:space="preserve"> Officer</w:t>
      </w:r>
      <w:r w:rsidR="006F0892">
        <w:rPr>
          <w:sz w:val="24"/>
          <w:szCs w:val="24"/>
        </w:rPr>
        <w:t xml:space="preserve"> Group recommend</w:t>
      </w:r>
      <w:r>
        <w:rPr>
          <w:sz w:val="24"/>
          <w:szCs w:val="24"/>
        </w:rPr>
        <w:t xml:space="preserve"> </w:t>
      </w:r>
      <w:r w:rsidR="00F36F8A">
        <w:rPr>
          <w:sz w:val="24"/>
          <w:szCs w:val="24"/>
        </w:rPr>
        <w:t>t</w:t>
      </w:r>
      <w:r>
        <w:rPr>
          <w:sz w:val="24"/>
          <w:szCs w:val="24"/>
        </w:rPr>
        <w:t>hat:</w:t>
      </w:r>
    </w:p>
    <w:p w:rsidR="004D6604" w:rsidRPr="00CD24BD" w:rsidRDefault="00F36F8A" w:rsidP="0055123E">
      <w:pPr>
        <w:pStyle w:val="ListParagraph"/>
        <w:numPr>
          <w:ilvl w:val="0"/>
          <w:numId w:val="20"/>
        </w:numPr>
        <w:spacing w:after="0" w:line="240" w:lineRule="auto"/>
        <w:jc w:val="both"/>
        <w:rPr>
          <w:sz w:val="24"/>
          <w:szCs w:val="24"/>
        </w:rPr>
      </w:pPr>
      <w:r>
        <w:rPr>
          <w:sz w:val="24"/>
          <w:szCs w:val="24"/>
        </w:rPr>
        <w:t>T</w:t>
      </w:r>
      <w:r w:rsidR="00CD24BD" w:rsidRPr="00CD24BD">
        <w:rPr>
          <w:sz w:val="24"/>
          <w:szCs w:val="24"/>
        </w:rPr>
        <w:t>he statutory duty for promoting integration should sit with the pan-Lancashire HWBB on the proviso that</w:t>
      </w:r>
      <w:r w:rsidR="00CD24BD">
        <w:rPr>
          <w:sz w:val="24"/>
          <w:szCs w:val="24"/>
        </w:rPr>
        <w:t xml:space="preserve"> </w:t>
      </w:r>
      <w:r w:rsidR="00CD24BD" w:rsidRPr="00CD24BD">
        <w:rPr>
          <w:sz w:val="24"/>
          <w:szCs w:val="24"/>
        </w:rPr>
        <w:t>t</w:t>
      </w:r>
      <w:r w:rsidR="0055123E" w:rsidRPr="00CD24BD">
        <w:rPr>
          <w:sz w:val="24"/>
          <w:szCs w:val="24"/>
        </w:rPr>
        <w:t xml:space="preserve">he pan-Lancashire HWBB set out ambitions and </w:t>
      </w:r>
      <w:r w:rsidR="004D6604" w:rsidRPr="00CD24BD">
        <w:rPr>
          <w:sz w:val="24"/>
          <w:szCs w:val="24"/>
        </w:rPr>
        <w:t xml:space="preserve">principles </w:t>
      </w:r>
      <w:r w:rsidR="0055123E" w:rsidRPr="00CD24BD">
        <w:rPr>
          <w:sz w:val="24"/>
          <w:szCs w:val="24"/>
        </w:rPr>
        <w:t>for integration, which are then implemented across all levels of delivery</w:t>
      </w:r>
      <w:r>
        <w:rPr>
          <w:sz w:val="24"/>
          <w:szCs w:val="24"/>
        </w:rPr>
        <w:t>, including at locality and neighbourhood level where relevant</w:t>
      </w:r>
      <w:r w:rsidR="0055123E" w:rsidRPr="00CD24BD">
        <w:rPr>
          <w:sz w:val="24"/>
          <w:szCs w:val="24"/>
        </w:rPr>
        <w:t>– this would be developed through full engagement with all areas</w:t>
      </w:r>
    </w:p>
    <w:p w:rsidR="0055123E" w:rsidRPr="0055123E" w:rsidRDefault="0055123E" w:rsidP="0055123E">
      <w:pPr>
        <w:pStyle w:val="ListParagraph"/>
        <w:spacing w:after="0" w:line="240" w:lineRule="auto"/>
        <w:jc w:val="both"/>
        <w:rPr>
          <w:sz w:val="24"/>
          <w:szCs w:val="24"/>
        </w:rPr>
      </w:pPr>
    </w:p>
    <w:p w:rsidR="0055123E" w:rsidRPr="0055123E" w:rsidRDefault="0055123E" w:rsidP="004D6604">
      <w:pPr>
        <w:spacing w:after="0" w:line="240" w:lineRule="auto"/>
        <w:rPr>
          <w:sz w:val="24"/>
          <w:szCs w:val="24"/>
          <w:u w:val="single"/>
        </w:rPr>
      </w:pPr>
      <w:r>
        <w:rPr>
          <w:sz w:val="24"/>
          <w:szCs w:val="24"/>
          <w:u w:val="single"/>
        </w:rPr>
        <w:t xml:space="preserve">Better Care Fund </w:t>
      </w:r>
      <w:r w:rsidR="006876E1">
        <w:rPr>
          <w:sz w:val="24"/>
          <w:szCs w:val="24"/>
          <w:u w:val="single"/>
        </w:rPr>
        <w:t>Considerations</w:t>
      </w:r>
    </w:p>
    <w:p w:rsidR="0055123E" w:rsidRDefault="0055123E" w:rsidP="00E57D47">
      <w:pPr>
        <w:spacing w:after="0" w:line="240" w:lineRule="auto"/>
        <w:jc w:val="both"/>
        <w:rPr>
          <w:sz w:val="24"/>
          <w:szCs w:val="24"/>
        </w:rPr>
      </w:pPr>
      <w:r>
        <w:rPr>
          <w:sz w:val="24"/>
          <w:szCs w:val="24"/>
        </w:rPr>
        <w:t xml:space="preserve">The </w:t>
      </w:r>
      <w:r w:rsidR="00BB1DA5">
        <w:rPr>
          <w:sz w:val="24"/>
          <w:szCs w:val="24"/>
        </w:rPr>
        <w:t>BCF</w:t>
      </w:r>
      <w:r>
        <w:rPr>
          <w:sz w:val="24"/>
          <w:szCs w:val="24"/>
        </w:rPr>
        <w:t xml:space="preserve"> wasn’t particularly referenced within the comments collated from the HWBB Summit, however </w:t>
      </w:r>
      <w:r w:rsidR="00F36F8A">
        <w:rPr>
          <w:sz w:val="24"/>
          <w:szCs w:val="24"/>
        </w:rPr>
        <w:t>it is</w:t>
      </w:r>
      <w:r>
        <w:rPr>
          <w:sz w:val="24"/>
          <w:szCs w:val="24"/>
        </w:rPr>
        <w:t xml:space="preserve"> recognise</w:t>
      </w:r>
      <w:r w:rsidR="00F36F8A">
        <w:rPr>
          <w:sz w:val="24"/>
          <w:szCs w:val="24"/>
        </w:rPr>
        <w:t>d</w:t>
      </w:r>
      <w:r>
        <w:rPr>
          <w:sz w:val="24"/>
          <w:szCs w:val="24"/>
        </w:rPr>
        <w:t xml:space="preserve"> that this is a key </w:t>
      </w:r>
      <w:r w:rsidR="00F36F8A">
        <w:rPr>
          <w:sz w:val="24"/>
          <w:szCs w:val="24"/>
        </w:rPr>
        <w:t>matter</w:t>
      </w:r>
      <w:r>
        <w:rPr>
          <w:sz w:val="24"/>
          <w:szCs w:val="24"/>
        </w:rPr>
        <w:t xml:space="preserve"> for consideration in the new model.</w:t>
      </w:r>
    </w:p>
    <w:p w:rsidR="0055123E" w:rsidRDefault="0055123E" w:rsidP="00E57D47">
      <w:pPr>
        <w:spacing w:after="0" w:line="240" w:lineRule="auto"/>
        <w:jc w:val="both"/>
        <w:rPr>
          <w:sz w:val="24"/>
          <w:szCs w:val="24"/>
        </w:rPr>
      </w:pPr>
    </w:p>
    <w:p w:rsidR="00E57D47" w:rsidRDefault="00F36F8A" w:rsidP="00E57D47">
      <w:pPr>
        <w:spacing w:after="0" w:line="240" w:lineRule="auto"/>
        <w:jc w:val="both"/>
        <w:rPr>
          <w:sz w:val="24"/>
          <w:szCs w:val="24"/>
        </w:rPr>
      </w:pPr>
      <w:r>
        <w:rPr>
          <w:sz w:val="24"/>
          <w:szCs w:val="24"/>
        </w:rPr>
        <w:t>T</w:t>
      </w:r>
      <w:r w:rsidR="0055123E">
        <w:rPr>
          <w:sz w:val="24"/>
          <w:szCs w:val="24"/>
        </w:rPr>
        <w:t>he NHS England guidance on the BCF</w:t>
      </w:r>
      <w:r>
        <w:rPr>
          <w:sz w:val="24"/>
          <w:szCs w:val="24"/>
        </w:rPr>
        <w:t xml:space="preserve"> has been considered</w:t>
      </w:r>
      <w:r w:rsidR="0055123E">
        <w:rPr>
          <w:sz w:val="24"/>
          <w:szCs w:val="24"/>
        </w:rPr>
        <w:t xml:space="preserve">, and currently the guidance highlights that it is the responsibility of the social care authority, in conjunction with the relevant CCG to identify proposals for </w:t>
      </w:r>
      <w:r w:rsidR="00E57D47">
        <w:rPr>
          <w:sz w:val="24"/>
          <w:szCs w:val="24"/>
        </w:rPr>
        <w:t>the delivery and expenditure of the BCF.  It is the responsibility of the relevant HWBB to sign off these proposals.  As such the decision with regards to whether BCF should be pooled at a Lancashire level, or otherwise, does not fall within the remit of these discussions, rather it is the mechanism for signing off the three statutory BCF plans that needs to be considered at this time and within the new</w:t>
      </w:r>
      <w:r>
        <w:rPr>
          <w:sz w:val="24"/>
          <w:szCs w:val="24"/>
        </w:rPr>
        <w:t xml:space="preserve"> governance</w:t>
      </w:r>
      <w:r w:rsidR="00E57D47">
        <w:rPr>
          <w:sz w:val="24"/>
          <w:szCs w:val="24"/>
        </w:rPr>
        <w:t xml:space="preserve"> model.</w:t>
      </w:r>
    </w:p>
    <w:p w:rsidR="00F36F8A" w:rsidRDefault="00F36F8A" w:rsidP="00E57D47">
      <w:pPr>
        <w:spacing w:after="0" w:line="240" w:lineRule="auto"/>
        <w:jc w:val="both"/>
        <w:rPr>
          <w:sz w:val="24"/>
          <w:szCs w:val="24"/>
        </w:rPr>
      </w:pPr>
    </w:p>
    <w:p w:rsidR="00F36F8A" w:rsidRDefault="00F36F8A" w:rsidP="00E57D47">
      <w:pPr>
        <w:spacing w:after="0" w:line="240" w:lineRule="auto"/>
        <w:jc w:val="both"/>
        <w:rPr>
          <w:sz w:val="24"/>
          <w:szCs w:val="24"/>
        </w:rPr>
      </w:pPr>
      <w:r>
        <w:rPr>
          <w:sz w:val="24"/>
          <w:szCs w:val="24"/>
        </w:rPr>
        <w:t xml:space="preserve">Discussions currently being undertaken as part of the Lancashire and South Cumbria Change Programme are identifying </w:t>
      </w:r>
      <w:r w:rsidR="003932A1">
        <w:rPr>
          <w:sz w:val="24"/>
          <w:szCs w:val="24"/>
        </w:rPr>
        <w:t xml:space="preserve">what, if any, changes will be made to the current mechanisms for the management of BCF.  There is also the sense that as the current nationally mandated model for BCF does not particularly complement the Sustainability and Transformation agenda, the </w:t>
      </w:r>
      <w:r w:rsidR="00C9256F">
        <w:rPr>
          <w:sz w:val="24"/>
          <w:szCs w:val="24"/>
        </w:rPr>
        <w:t>future</w:t>
      </w:r>
      <w:r w:rsidR="003932A1">
        <w:rPr>
          <w:sz w:val="24"/>
          <w:szCs w:val="24"/>
        </w:rPr>
        <w:t xml:space="preserve"> planning guidance </w:t>
      </w:r>
      <w:r w:rsidR="00C9256F">
        <w:rPr>
          <w:sz w:val="24"/>
          <w:szCs w:val="24"/>
        </w:rPr>
        <w:t>may</w:t>
      </w:r>
      <w:r w:rsidR="003932A1">
        <w:rPr>
          <w:sz w:val="24"/>
          <w:szCs w:val="24"/>
        </w:rPr>
        <w:t xml:space="preserve"> bring forward changes for implementation.</w:t>
      </w:r>
    </w:p>
    <w:p w:rsidR="00E57D47" w:rsidRDefault="00E57D47" w:rsidP="00E57D47">
      <w:pPr>
        <w:spacing w:after="0" w:line="240" w:lineRule="auto"/>
        <w:jc w:val="both"/>
        <w:rPr>
          <w:sz w:val="24"/>
          <w:szCs w:val="24"/>
        </w:rPr>
      </w:pPr>
    </w:p>
    <w:p w:rsidR="0055123E" w:rsidRDefault="00F36F8A" w:rsidP="00E57D47">
      <w:pPr>
        <w:spacing w:after="0" w:line="240" w:lineRule="auto"/>
        <w:jc w:val="both"/>
        <w:rPr>
          <w:sz w:val="24"/>
          <w:szCs w:val="24"/>
        </w:rPr>
      </w:pPr>
      <w:r>
        <w:rPr>
          <w:sz w:val="24"/>
          <w:szCs w:val="24"/>
        </w:rPr>
        <w:t>In considering these matters</w:t>
      </w:r>
      <w:r w:rsidR="00E57D47">
        <w:rPr>
          <w:sz w:val="24"/>
          <w:szCs w:val="24"/>
        </w:rPr>
        <w:t xml:space="preserve"> and the feedback from the HWBB Summit </w:t>
      </w:r>
      <w:r>
        <w:rPr>
          <w:sz w:val="24"/>
          <w:szCs w:val="24"/>
        </w:rPr>
        <w:t>the following recommendations are made</w:t>
      </w:r>
      <w:r w:rsidR="003932A1">
        <w:rPr>
          <w:sz w:val="24"/>
          <w:szCs w:val="24"/>
        </w:rPr>
        <w:t>:</w:t>
      </w:r>
    </w:p>
    <w:p w:rsidR="003932A1" w:rsidRDefault="003932A1" w:rsidP="003932A1">
      <w:pPr>
        <w:pStyle w:val="ListParagraph"/>
        <w:numPr>
          <w:ilvl w:val="0"/>
          <w:numId w:val="20"/>
        </w:numPr>
        <w:spacing w:after="0" w:line="240" w:lineRule="auto"/>
        <w:jc w:val="both"/>
        <w:rPr>
          <w:sz w:val="24"/>
          <w:szCs w:val="24"/>
        </w:rPr>
      </w:pPr>
      <w:r>
        <w:rPr>
          <w:sz w:val="24"/>
          <w:szCs w:val="24"/>
        </w:rPr>
        <w:lastRenderedPageBreak/>
        <w:t xml:space="preserve">That the development and sign off for </w:t>
      </w:r>
      <w:r w:rsidR="00BB1DA5">
        <w:rPr>
          <w:sz w:val="24"/>
          <w:szCs w:val="24"/>
        </w:rPr>
        <w:t>BCF</w:t>
      </w:r>
      <w:r>
        <w:rPr>
          <w:sz w:val="24"/>
          <w:szCs w:val="24"/>
        </w:rPr>
        <w:t xml:space="preserve"> plans for 2017/18 be conducted under the currently statutory HWBB arrangements, i.e. three plans signed off by three existing statutory HWBBs, unless Government guidance emerges to the contrary</w:t>
      </w:r>
    </w:p>
    <w:p w:rsidR="00E57D47" w:rsidRDefault="003932A1" w:rsidP="004D6604">
      <w:pPr>
        <w:pStyle w:val="ListParagraph"/>
        <w:numPr>
          <w:ilvl w:val="0"/>
          <w:numId w:val="20"/>
        </w:numPr>
        <w:spacing w:after="0" w:line="240" w:lineRule="auto"/>
        <w:jc w:val="both"/>
        <w:rPr>
          <w:sz w:val="24"/>
          <w:szCs w:val="24"/>
        </w:rPr>
      </w:pPr>
      <w:r w:rsidRPr="003932A1">
        <w:rPr>
          <w:sz w:val="24"/>
          <w:szCs w:val="24"/>
        </w:rPr>
        <w:t xml:space="preserve">That when developing the plans for 2017/18, the relevant social care authorities </w:t>
      </w:r>
      <w:r>
        <w:rPr>
          <w:sz w:val="24"/>
          <w:szCs w:val="24"/>
        </w:rPr>
        <w:t xml:space="preserve">and CCGs </w:t>
      </w:r>
      <w:r w:rsidRPr="003932A1">
        <w:rPr>
          <w:sz w:val="24"/>
          <w:szCs w:val="24"/>
        </w:rPr>
        <w:t>do so in the context of the Lancashire and South Cumbria Change Programme and recognise the direction of HWBB governance for the pan-Lancashire area</w:t>
      </w:r>
    </w:p>
    <w:p w:rsidR="003932A1" w:rsidRPr="003932A1" w:rsidRDefault="006F0892" w:rsidP="004D6604">
      <w:pPr>
        <w:pStyle w:val="ListParagraph"/>
        <w:numPr>
          <w:ilvl w:val="0"/>
          <w:numId w:val="20"/>
        </w:numPr>
        <w:spacing w:after="0" w:line="240" w:lineRule="auto"/>
        <w:jc w:val="both"/>
        <w:rPr>
          <w:sz w:val="24"/>
          <w:szCs w:val="24"/>
        </w:rPr>
      </w:pPr>
      <w:r>
        <w:rPr>
          <w:sz w:val="24"/>
          <w:szCs w:val="24"/>
        </w:rPr>
        <w:t xml:space="preserve">That the Lancashire </w:t>
      </w:r>
      <w:r w:rsidR="00C9256F">
        <w:rPr>
          <w:sz w:val="24"/>
          <w:szCs w:val="24"/>
        </w:rPr>
        <w:t>Leaders</w:t>
      </w:r>
      <w:r w:rsidR="006876E1">
        <w:rPr>
          <w:sz w:val="24"/>
          <w:szCs w:val="24"/>
        </w:rPr>
        <w:t xml:space="preserve"> agree to</w:t>
      </w:r>
      <w:r w:rsidR="003932A1">
        <w:rPr>
          <w:sz w:val="24"/>
          <w:szCs w:val="24"/>
        </w:rPr>
        <w:t xml:space="preserve"> review the framework for signing off</w:t>
      </w:r>
      <w:r w:rsidR="006876E1">
        <w:rPr>
          <w:sz w:val="24"/>
          <w:szCs w:val="24"/>
        </w:rPr>
        <w:t xml:space="preserve"> BCF plans for 2018 onwards, when agreements have been reached with regards to the operation of BCF within the Lancashire and South Cumbria Change Programme and the national direction of travel is confirmed</w:t>
      </w:r>
    </w:p>
    <w:p w:rsidR="00992F67" w:rsidRPr="00523023" w:rsidRDefault="00992F67" w:rsidP="00A06448">
      <w:pPr>
        <w:spacing w:after="0" w:line="240" w:lineRule="auto"/>
        <w:rPr>
          <w:sz w:val="24"/>
          <w:szCs w:val="24"/>
        </w:rPr>
      </w:pPr>
    </w:p>
    <w:p w:rsidR="00A06448" w:rsidRPr="008668F6" w:rsidRDefault="00A06448" w:rsidP="00240BF4">
      <w:pPr>
        <w:pStyle w:val="ListParagraph"/>
        <w:numPr>
          <w:ilvl w:val="0"/>
          <w:numId w:val="25"/>
        </w:numPr>
        <w:spacing w:after="0" w:line="240" w:lineRule="auto"/>
        <w:rPr>
          <w:b/>
          <w:sz w:val="24"/>
          <w:szCs w:val="24"/>
        </w:rPr>
      </w:pPr>
      <w:r w:rsidRPr="008668F6">
        <w:rPr>
          <w:b/>
          <w:sz w:val="24"/>
          <w:szCs w:val="24"/>
        </w:rPr>
        <w:t>Joint Strategic Needs Assessment and Joint Health and Wellbeing Strategy</w:t>
      </w:r>
    </w:p>
    <w:p w:rsidR="00A06448" w:rsidRPr="00523023" w:rsidRDefault="00A06448" w:rsidP="00A06448">
      <w:pPr>
        <w:spacing w:after="0" w:line="240" w:lineRule="auto"/>
        <w:rPr>
          <w:sz w:val="24"/>
          <w:szCs w:val="24"/>
        </w:rPr>
      </w:pPr>
    </w:p>
    <w:p w:rsidR="00A06448" w:rsidRPr="009F6EB8" w:rsidRDefault="00A06448" w:rsidP="00A06448">
      <w:pPr>
        <w:spacing w:after="0" w:line="240" w:lineRule="auto"/>
        <w:rPr>
          <w:sz w:val="24"/>
          <w:szCs w:val="24"/>
          <w:u w:val="single"/>
        </w:rPr>
      </w:pPr>
      <w:r w:rsidRPr="009F6EB8">
        <w:rPr>
          <w:sz w:val="24"/>
          <w:szCs w:val="24"/>
          <w:u w:val="single"/>
        </w:rPr>
        <w:t>Key themes emerging from feedback</w:t>
      </w:r>
    </w:p>
    <w:p w:rsidR="00A06448" w:rsidRPr="00E876BC" w:rsidRDefault="009F6EB8" w:rsidP="00E876BC">
      <w:pPr>
        <w:pStyle w:val="ListParagraph"/>
        <w:numPr>
          <w:ilvl w:val="0"/>
          <w:numId w:val="20"/>
        </w:numPr>
        <w:spacing w:after="0" w:line="240" w:lineRule="auto"/>
        <w:ind w:left="426" w:hanging="426"/>
        <w:jc w:val="both"/>
        <w:rPr>
          <w:sz w:val="24"/>
          <w:szCs w:val="24"/>
        </w:rPr>
      </w:pPr>
      <w:r w:rsidRPr="00E876BC">
        <w:rPr>
          <w:sz w:val="24"/>
          <w:szCs w:val="24"/>
        </w:rPr>
        <w:t>There were generally three options put forward by groups, which are summarised as:</w:t>
      </w:r>
    </w:p>
    <w:p w:rsidR="009F6EB8" w:rsidRDefault="009F6EB8" w:rsidP="00E876BC">
      <w:pPr>
        <w:pStyle w:val="ListParagraph"/>
        <w:numPr>
          <w:ilvl w:val="0"/>
          <w:numId w:val="13"/>
        </w:numPr>
        <w:spacing w:after="0" w:line="240" w:lineRule="auto"/>
        <w:jc w:val="both"/>
        <w:rPr>
          <w:sz w:val="24"/>
          <w:szCs w:val="24"/>
        </w:rPr>
      </w:pPr>
      <w:r>
        <w:rPr>
          <w:sz w:val="24"/>
          <w:szCs w:val="24"/>
        </w:rPr>
        <w:t>A single JSNA/JHWS for Lancashire</w:t>
      </w:r>
    </w:p>
    <w:p w:rsidR="009F6EB8" w:rsidRDefault="00336F92" w:rsidP="00E876BC">
      <w:pPr>
        <w:pStyle w:val="ListParagraph"/>
        <w:numPr>
          <w:ilvl w:val="0"/>
          <w:numId w:val="13"/>
        </w:numPr>
        <w:spacing w:after="0" w:line="240" w:lineRule="auto"/>
        <w:jc w:val="both"/>
        <w:rPr>
          <w:sz w:val="24"/>
          <w:szCs w:val="24"/>
        </w:rPr>
      </w:pPr>
      <w:r>
        <w:rPr>
          <w:sz w:val="24"/>
          <w:szCs w:val="24"/>
        </w:rPr>
        <w:t>Five JSNA’s/JHWS one for each LHWBP</w:t>
      </w:r>
    </w:p>
    <w:p w:rsidR="004D6604" w:rsidRDefault="00336F92" w:rsidP="00E876BC">
      <w:pPr>
        <w:pStyle w:val="ListParagraph"/>
        <w:numPr>
          <w:ilvl w:val="0"/>
          <w:numId w:val="13"/>
        </w:numPr>
        <w:spacing w:after="0" w:line="240" w:lineRule="auto"/>
        <w:jc w:val="both"/>
        <w:rPr>
          <w:sz w:val="24"/>
          <w:szCs w:val="24"/>
        </w:rPr>
      </w:pPr>
      <w:r w:rsidRPr="004D6604">
        <w:rPr>
          <w:sz w:val="24"/>
          <w:szCs w:val="24"/>
        </w:rPr>
        <w:t>Replicate the current Lancashire model, which pulls out the overarching priorities for Lancashire, and is based on data from each area CCG (and as</w:t>
      </w:r>
      <w:r w:rsidR="004D6604" w:rsidRPr="004D6604">
        <w:rPr>
          <w:sz w:val="24"/>
          <w:szCs w:val="24"/>
        </w:rPr>
        <w:t xml:space="preserve"> s</w:t>
      </w:r>
      <w:r w:rsidR="004D6604">
        <w:rPr>
          <w:sz w:val="24"/>
          <w:szCs w:val="24"/>
        </w:rPr>
        <w:t>uch includes BwD &amp; Blackpool)</w:t>
      </w:r>
    </w:p>
    <w:p w:rsidR="004D6604" w:rsidRPr="00E876BC" w:rsidRDefault="004D6604" w:rsidP="00E876BC">
      <w:pPr>
        <w:pStyle w:val="ListParagraph"/>
        <w:numPr>
          <w:ilvl w:val="0"/>
          <w:numId w:val="20"/>
        </w:numPr>
        <w:spacing w:after="0" w:line="240" w:lineRule="auto"/>
        <w:ind w:left="426" w:hanging="426"/>
        <w:jc w:val="both"/>
        <w:rPr>
          <w:sz w:val="24"/>
          <w:szCs w:val="24"/>
        </w:rPr>
      </w:pPr>
      <w:r w:rsidRPr="00E876BC">
        <w:rPr>
          <w:sz w:val="24"/>
          <w:szCs w:val="24"/>
        </w:rPr>
        <w:lastRenderedPageBreak/>
        <w:t xml:space="preserve">Engagement and consultation in JSNA/JHWS </w:t>
      </w:r>
      <w:r w:rsidR="00E876BC" w:rsidRPr="00E876BC">
        <w:rPr>
          <w:sz w:val="24"/>
          <w:szCs w:val="24"/>
        </w:rPr>
        <w:t xml:space="preserve">is critical and </w:t>
      </w:r>
      <w:r w:rsidRPr="00E876BC">
        <w:rPr>
          <w:sz w:val="24"/>
          <w:szCs w:val="24"/>
        </w:rPr>
        <w:t>should be undertake</w:t>
      </w:r>
      <w:r w:rsidR="00E876BC" w:rsidRPr="00E876BC">
        <w:rPr>
          <w:sz w:val="24"/>
          <w:szCs w:val="24"/>
        </w:rPr>
        <w:t>n</w:t>
      </w:r>
      <w:r w:rsidRPr="00E876BC">
        <w:rPr>
          <w:sz w:val="24"/>
          <w:szCs w:val="24"/>
        </w:rPr>
        <w:t xml:space="preserve"> at each level</w:t>
      </w:r>
      <w:r w:rsidR="00E876BC">
        <w:rPr>
          <w:sz w:val="24"/>
          <w:szCs w:val="24"/>
        </w:rPr>
        <w:t xml:space="preserve"> – what is important to local people isn’t always the same as what is important to organisations, we should take this opportunity to consider how we address this</w:t>
      </w:r>
    </w:p>
    <w:p w:rsidR="004D6604" w:rsidRDefault="004D6604" w:rsidP="00A06448">
      <w:pPr>
        <w:spacing w:after="0" w:line="240" w:lineRule="auto"/>
        <w:rPr>
          <w:sz w:val="24"/>
          <w:szCs w:val="24"/>
          <w:u w:val="single"/>
        </w:rPr>
      </w:pPr>
    </w:p>
    <w:p w:rsidR="006876E1" w:rsidRDefault="006876E1" w:rsidP="00052019">
      <w:pPr>
        <w:spacing w:after="0" w:line="240" w:lineRule="auto"/>
        <w:jc w:val="both"/>
        <w:rPr>
          <w:sz w:val="24"/>
          <w:szCs w:val="24"/>
        </w:rPr>
      </w:pPr>
      <w:r w:rsidRPr="004D6604">
        <w:rPr>
          <w:sz w:val="24"/>
          <w:szCs w:val="24"/>
          <w:u w:val="single"/>
        </w:rPr>
        <w:t xml:space="preserve">Recommendations of </w:t>
      </w:r>
      <w:r w:rsidR="004774CE">
        <w:rPr>
          <w:sz w:val="24"/>
          <w:szCs w:val="24"/>
          <w:u w:val="single"/>
        </w:rPr>
        <w:t xml:space="preserve">the </w:t>
      </w:r>
      <w:r>
        <w:rPr>
          <w:sz w:val="24"/>
          <w:szCs w:val="24"/>
          <w:u w:val="single"/>
        </w:rPr>
        <w:t xml:space="preserve">Executive </w:t>
      </w:r>
      <w:r w:rsidRPr="004D6604">
        <w:rPr>
          <w:sz w:val="24"/>
          <w:szCs w:val="24"/>
          <w:u w:val="single"/>
        </w:rPr>
        <w:t>Officer Group</w:t>
      </w:r>
      <w:r>
        <w:rPr>
          <w:sz w:val="24"/>
          <w:szCs w:val="24"/>
        </w:rPr>
        <w:t xml:space="preserve"> </w:t>
      </w:r>
    </w:p>
    <w:p w:rsidR="006876E1" w:rsidRDefault="004D6604" w:rsidP="00052019">
      <w:pPr>
        <w:spacing w:after="0" w:line="240" w:lineRule="auto"/>
        <w:jc w:val="both"/>
        <w:rPr>
          <w:sz w:val="24"/>
          <w:szCs w:val="24"/>
        </w:rPr>
      </w:pPr>
      <w:r>
        <w:rPr>
          <w:sz w:val="24"/>
          <w:szCs w:val="24"/>
        </w:rPr>
        <w:t>The Exe</w:t>
      </w:r>
      <w:r w:rsidR="006F0892">
        <w:rPr>
          <w:sz w:val="24"/>
          <w:szCs w:val="24"/>
        </w:rPr>
        <w:t>cutive Officer Group recommend</w:t>
      </w:r>
      <w:r>
        <w:rPr>
          <w:sz w:val="24"/>
          <w:szCs w:val="24"/>
        </w:rPr>
        <w:t xml:space="preserve"> </w:t>
      </w:r>
      <w:r w:rsidR="006876E1">
        <w:rPr>
          <w:sz w:val="24"/>
          <w:szCs w:val="24"/>
        </w:rPr>
        <w:t>the</w:t>
      </w:r>
      <w:r>
        <w:rPr>
          <w:sz w:val="24"/>
          <w:szCs w:val="24"/>
        </w:rPr>
        <w:t xml:space="preserve"> adopt</w:t>
      </w:r>
      <w:r w:rsidR="006876E1">
        <w:rPr>
          <w:sz w:val="24"/>
          <w:szCs w:val="24"/>
        </w:rPr>
        <w:t>ion of</w:t>
      </w:r>
      <w:r>
        <w:rPr>
          <w:sz w:val="24"/>
          <w:szCs w:val="24"/>
        </w:rPr>
        <w:t xml:space="preserve"> option 3, i.e. replicate the current </w:t>
      </w:r>
      <w:r w:rsidR="00A4067E">
        <w:rPr>
          <w:sz w:val="24"/>
          <w:szCs w:val="24"/>
        </w:rPr>
        <w:t>pan-</w:t>
      </w:r>
      <w:r>
        <w:rPr>
          <w:sz w:val="24"/>
          <w:szCs w:val="24"/>
        </w:rPr>
        <w:t>Lancashire JSNA/JHWS but include chapters for each of the five local areas, to highlight local priorities and issues for delivery.</w:t>
      </w:r>
      <w:r w:rsidR="00052019">
        <w:rPr>
          <w:sz w:val="24"/>
          <w:szCs w:val="24"/>
        </w:rPr>
        <w:t xml:space="preserve">  </w:t>
      </w:r>
    </w:p>
    <w:p w:rsidR="006876E1" w:rsidRDefault="006876E1" w:rsidP="00052019">
      <w:pPr>
        <w:spacing w:after="0" w:line="240" w:lineRule="auto"/>
        <w:jc w:val="both"/>
        <w:rPr>
          <w:sz w:val="24"/>
          <w:szCs w:val="24"/>
        </w:rPr>
      </w:pPr>
    </w:p>
    <w:p w:rsidR="00A06448" w:rsidRDefault="00052019" w:rsidP="00052019">
      <w:pPr>
        <w:spacing w:after="0" w:line="240" w:lineRule="auto"/>
        <w:jc w:val="both"/>
        <w:rPr>
          <w:sz w:val="24"/>
          <w:szCs w:val="24"/>
        </w:rPr>
      </w:pPr>
      <w:r>
        <w:rPr>
          <w:sz w:val="24"/>
          <w:szCs w:val="24"/>
        </w:rPr>
        <w:t>This would require the statutory duty for developing a JSNA/JHWS be delegated to the pan-Lancashire HWBB</w:t>
      </w:r>
      <w:r w:rsidR="006876E1">
        <w:rPr>
          <w:sz w:val="24"/>
          <w:szCs w:val="24"/>
        </w:rPr>
        <w:t>, by the upper tier authorities</w:t>
      </w:r>
      <w:r>
        <w:rPr>
          <w:sz w:val="24"/>
          <w:szCs w:val="24"/>
        </w:rPr>
        <w:t xml:space="preserve">, </w:t>
      </w:r>
      <w:r w:rsidR="006876E1">
        <w:rPr>
          <w:sz w:val="24"/>
          <w:szCs w:val="24"/>
        </w:rPr>
        <w:t>but in doing so there will be</w:t>
      </w:r>
      <w:r>
        <w:rPr>
          <w:sz w:val="24"/>
          <w:szCs w:val="24"/>
        </w:rPr>
        <w:t xml:space="preserve"> clear stipulations that local area needs and priorities be adequately reflected </w:t>
      </w:r>
      <w:r w:rsidR="00CE1D88">
        <w:rPr>
          <w:sz w:val="24"/>
          <w:szCs w:val="24"/>
        </w:rPr>
        <w:t>through</w:t>
      </w:r>
      <w:r>
        <w:rPr>
          <w:sz w:val="24"/>
          <w:szCs w:val="24"/>
        </w:rPr>
        <w:t xml:space="preserve"> appendices or chapters.</w:t>
      </w:r>
    </w:p>
    <w:p w:rsidR="004D6604" w:rsidRDefault="004D6604" w:rsidP="00052019">
      <w:pPr>
        <w:spacing w:after="0" w:line="240" w:lineRule="auto"/>
        <w:jc w:val="both"/>
        <w:rPr>
          <w:sz w:val="24"/>
          <w:szCs w:val="24"/>
        </w:rPr>
      </w:pPr>
    </w:p>
    <w:p w:rsidR="004D6604" w:rsidRDefault="004D6604" w:rsidP="004D6604">
      <w:pPr>
        <w:spacing w:after="0" w:line="240" w:lineRule="auto"/>
        <w:jc w:val="both"/>
        <w:rPr>
          <w:sz w:val="24"/>
          <w:szCs w:val="24"/>
        </w:rPr>
      </w:pPr>
      <w:r>
        <w:rPr>
          <w:sz w:val="24"/>
          <w:szCs w:val="24"/>
        </w:rPr>
        <w:t>The rationale for this is:</w:t>
      </w:r>
    </w:p>
    <w:p w:rsidR="004D6604" w:rsidRDefault="004D6604" w:rsidP="004D6604">
      <w:pPr>
        <w:pStyle w:val="ListParagraph"/>
        <w:numPr>
          <w:ilvl w:val="0"/>
          <w:numId w:val="15"/>
        </w:numPr>
        <w:spacing w:after="0" w:line="240" w:lineRule="auto"/>
        <w:jc w:val="both"/>
        <w:rPr>
          <w:sz w:val="24"/>
          <w:szCs w:val="24"/>
        </w:rPr>
      </w:pPr>
      <w:r w:rsidRPr="004D6604">
        <w:rPr>
          <w:sz w:val="24"/>
          <w:szCs w:val="24"/>
        </w:rPr>
        <w:t>This work is already developed through the Lancashire and South Cumbria public health intelligence network, which includes representatives from BwD and Blackpool</w:t>
      </w:r>
    </w:p>
    <w:p w:rsidR="004D6604" w:rsidRPr="004D6604" w:rsidRDefault="00BB1DA5" w:rsidP="004D6604">
      <w:pPr>
        <w:pStyle w:val="ListParagraph"/>
        <w:numPr>
          <w:ilvl w:val="0"/>
          <w:numId w:val="15"/>
        </w:numPr>
        <w:spacing w:after="0" w:line="240" w:lineRule="auto"/>
        <w:jc w:val="both"/>
        <w:rPr>
          <w:sz w:val="24"/>
          <w:szCs w:val="24"/>
        </w:rPr>
      </w:pPr>
      <w:r>
        <w:rPr>
          <w:sz w:val="24"/>
          <w:szCs w:val="24"/>
        </w:rPr>
        <w:t xml:space="preserve">The Lancashire and South Cumbria </w:t>
      </w:r>
      <w:r w:rsidR="004D6604">
        <w:rPr>
          <w:sz w:val="24"/>
          <w:szCs w:val="24"/>
        </w:rPr>
        <w:t>intelligence group can j</w:t>
      </w:r>
      <w:r w:rsidR="004D6604" w:rsidRPr="004D6604">
        <w:rPr>
          <w:sz w:val="24"/>
          <w:szCs w:val="24"/>
        </w:rPr>
        <w:t xml:space="preserve">ointly agree what JSNA programme would be, they could lead across patch, with key topics/areas of focus being planned with engagement </w:t>
      </w:r>
      <w:r w:rsidR="004D6604">
        <w:rPr>
          <w:sz w:val="24"/>
          <w:szCs w:val="24"/>
        </w:rPr>
        <w:t>from all three statutory bodies</w:t>
      </w:r>
    </w:p>
    <w:p w:rsidR="004D6604" w:rsidRDefault="004D6604" w:rsidP="004D6604">
      <w:pPr>
        <w:pStyle w:val="ListParagraph"/>
        <w:numPr>
          <w:ilvl w:val="0"/>
          <w:numId w:val="15"/>
        </w:numPr>
        <w:spacing w:after="0" w:line="240" w:lineRule="auto"/>
        <w:jc w:val="both"/>
        <w:rPr>
          <w:sz w:val="24"/>
          <w:szCs w:val="24"/>
        </w:rPr>
      </w:pPr>
      <w:r>
        <w:rPr>
          <w:sz w:val="24"/>
          <w:szCs w:val="24"/>
        </w:rPr>
        <w:t>This will allow the identification of key pan-Lanca</w:t>
      </w:r>
      <w:r w:rsidR="00BF1FE3" w:rsidRPr="004D6604">
        <w:rPr>
          <w:sz w:val="24"/>
          <w:szCs w:val="24"/>
        </w:rPr>
        <w:t>s</w:t>
      </w:r>
      <w:r>
        <w:rPr>
          <w:sz w:val="24"/>
          <w:szCs w:val="24"/>
        </w:rPr>
        <w:t>h</w:t>
      </w:r>
      <w:r w:rsidR="00BF1FE3" w:rsidRPr="004D6604">
        <w:rPr>
          <w:sz w:val="24"/>
          <w:szCs w:val="24"/>
        </w:rPr>
        <w:t xml:space="preserve">ire </w:t>
      </w:r>
      <w:r>
        <w:rPr>
          <w:sz w:val="24"/>
          <w:szCs w:val="24"/>
        </w:rPr>
        <w:t>issues, that would benefit from a coordinated approach</w:t>
      </w:r>
      <w:r w:rsidR="00BF1FE3" w:rsidRPr="004D6604">
        <w:rPr>
          <w:sz w:val="24"/>
          <w:szCs w:val="24"/>
        </w:rPr>
        <w:t>, whils</w:t>
      </w:r>
      <w:r>
        <w:rPr>
          <w:sz w:val="24"/>
          <w:szCs w:val="24"/>
        </w:rPr>
        <w:t>t</w:t>
      </w:r>
      <w:r w:rsidR="00BF1FE3" w:rsidRPr="004D6604">
        <w:rPr>
          <w:sz w:val="24"/>
          <w:szCs w:val="24"/>
        </w:rPr>
        <w:t xml:space="preserve"> recognising</w:t>
      </w:r>
      <w:r>
        <w:rPr>
          <w:sz w:val="24"/>
          <w:szCs w:val="24"/>
        </w:rPr>
        <w:t xml:space="preserve"> there </w:t>
      </w:r>
      <w:r>
        <w:rPr>
          <w:sz w:val="24"/>
          <w:szCs w:val="24"/>
        </w:rPr>
        <w:lastRenderedPageBreak/>
        <w:t>are local distinctions which can be identified for</w:t>
      </w:r>
      <w:r w:rsidR="00BF1FE3" w:rsidRPr="004D6604">
        <w:rPr>
          <w:sz w:val="24"/>
          <w:szCs w:val="24"/>
        </w:rPr>
        <w:t xml:space="preserve"> delivery at the local footprint level</w:t>
      </w:r>
    </w:p>
    <w:p w:rsidR="00240BF4" w:rsidRDefault="00240BF4" w:rsidP="00240BF4">
      <w:pPr>
        <w:spacing w:after="0" w:line="240" w:lineRule="auto"/>
        <w:rPr>
          <w:sz w:val="24"/>
          <w:szCs w:val="24"/>
        </w:rPr>
      </w:pPr>
    </w:p>
    <w:p w:rsidR="00A06448" w:rsidRPr="00240BF4" w:rsidRDefault="00A06448" w:rsidP="00240BF4">
      <w:pPr>
        <w:pStyle w:val="ListParagraph"/>
        <w:numPr>
          <w:ilvl w:val="0"/>
          <w:numId w:val="25"/>
        </w:numPr>
        <w:spacing w:after="0" w:line="240" w:lineRule="auto"/>
        <w:rPr>
          <w:b/>
          <w:sz w:val="24"/>
          <w:szCs w:val="24"/>
        </w:rPr>
      </w:pPr>
      <w:r w:rsidRPr="00240BF4">
        <w:rPr>
          <w:b/>
          <w:sz w:val="24"/>
          <w:szCs w:val="24"/>
        </w:rPr>
        <w:t>Membership</w:t>
      </w:r>
    </w:p>
    <w:p w:rsidR="00A06448" w:rsidRPr="00523023" w:rsidRDefault="00A06448" w:rsidP="00A06448">
      <w:pPr>
        <w:spacing w:after="0" w:line="240" w:lineRule="auto"/>
        <w:rPr>
          <w:sz w:val="24"/>
          <w:szCs w:val="24"/>
        </w:rPr>
      </w:pPr>
    </w:p>
    <w:p w:rsidR="00A06448" w:rsidRPr="00523023" w:rsidRDefault="00A06448" w:rsidP="00A352AB">
      <w:pPr>
        <w:spacing w:after="0" w:line="240" w:lineRule="auto"/>
        <w:jc w:val="both"/>
        <w:rPr>
          <w:sz w:val="24"/>
          <w:szCs w:val="24"/>
          <w:u w:val="single"/>
        </w:rPr>
      </w:pPr>
      <w:r w:rsidRPr="00523023">
        <w:rPr>
          <w:sz w:val="24"/>
          <w:szCs w:val="24"/>
          <w:u w:val="single"/>
        </w:rPr>
        <w:t>Key themes emerging from feedback</w:t>
      </w:r>
    </w:p>
    <w:p w:rsidR="00A06448" w:rsidRPr="00A352AB" w:rsidRDefault="00C5779D" w:rsidP="00A352AB">
      <w:pPr>
        <w:pStyle w:val="ListParagraph"/>
        <w:numPr>
          <w:ilvl w:val="0"/>
          <w:numId w:val="4"/>
        </w:numPr>
        <w:spacing w:after="0" w:line="240" w:lineRule="auto"/>
        <w:jc w:val="both"/>
        <w:rPr>
          <w:sz w:val="24"/>
          <w:szCs w:val="24"/>
        </w:rPr>
      </w:pPr>
      <w:r w:rsidRPr="00A352AB">
        <w:rPr>
          <w:sz w:val="24"/>
          <w:szCs w:val="24"/>
        </w:rPr>
        <w:t>Core Membership for the pan-Lan</w:t>
      </w:r>
      <w:r w:rsidR="004774CE">
        <w:rPr>
          <w:sz w:val="24"/>
          <w:szCs w:val="24"/>
        </w:rPr>
        <w:t>ca</w:t>
      </w:r>
      <w:r w:rsidRPr="00A352AB">
        <w:rPr>
          <w:sz w:val="24"/>
          <w:szCs w:val="24"/>
        </w:rPr>
        <w:t>s</w:t>
      </w:r>
      <w:r w:rsidR="004774CE">
        <w:rPr>
          <w:sz w:val="24"/>
          <w:szCs w:val="24"/>
        </w:rPr>
        <w:t>hire</w:t>
      </w:r>
      <w:r w:rsidRPr="00A352AB">
        <w:rPr>
          <w:sz w:val="24"/>
          <w:szCs w:val="24"/>
        </w:rPr>
        <w:t xml:space="preserve"> HWBB should be as small as possible</w:t>
      </w:r>
    </w:p>
    <w:p w:rsidR="00C5779D" w:rsidRDefault="00C5779D" w:rsidP="00A352AB">
      <w:pPr>
        <w:pStyle w:val="ListParagraph"/>
        <w:numPr>
          <w:ilvl w:val="0"/>
          <w:numId w:val="4"/>
        </w:numPr>
        <w:spacing w:after="0" w:line="240" w:lineRule="auto"/>
        <w:jc w:val="both"/>
        <w:rPr>
          <w:sz w:val="24"/>
          <w:szCs w:val="24"/>
        </w:rPr>
      </w:pPr>
      <w:r w:rsidRPr="00A352AB">
        <w:rPr>
          <w:sz w:val="24"/>
          <w:szCs w:val="24"/>
        </w:rPr>
        <w:t xml:space="preserve">A </w:t>
      </w:r>
      <w:r w:rsidR="006876E1">
        <w:rPr>
          <w:sz w:val="24"/>
          <w:szCs w:val="24"/>
        </w:rPr>
        <w:t>core</w:t>
      </w:r>
      <w:r w:rsidRPr="00A352AB">
        <w:rPr>
          <w:sz w:val="24"/>
          <w:szCs w:val="24"/>
        </w:rPr>
        <w:t xml:space="preserve"> membership should be prescribed</w:t>
      </w:r>
      <w:r w:rsidR="00A352AB" w:rsidRPr="00A352AB">
        <w:rPr>
          <w:sz w:val="24"/>
          <w:szCs w:val="24"/>
        </w:rPr>
        <w:t xml:space="preserve"> for the </w:t>
      </w:r>
      <w:r w:rsidR="006876E1">
        <w:rPr>
          <w:sz w:val="24"/>
          <w:szCs w:val="24"/>
        </w:rPr>
        <w:t>LHWBPs</w:t>
      </w:r>
      <w:r w:rsidR="00A352AB" w:rsidRPr="00A352AB">
        <w:rPr>
          <w:sz w:val="24"/>
          <w:szCs w:val="24"/>
        </w:rPr>
        <w:t>, with the flexibility to co-opt other members as locally relevant</w:t>
      </w:r>
    </w:p>
    <w:p w:rsidR="00A352AB" w:rsidRDefault="00A352AB" w:rsidP="00A352AB">
      <w:pPr>
        <w:pStyle w:val="ListParagraph"/>
        <w:numPr>
          <w:ilvl w:val="0"/>
          <w:numId w:val="4"/>
        </w:numPr>
        <w:spacing w:after="0" w:line="240" w:lineRule="auto"/>
        <w:jc w:val="both"/>
        <w:rPr>
          <w:sz w:val="24"/>
          <w:szCs w:val="24"/>
        </w:rPr>
      </w:pPr>
      <w:r>
        <w:rPr>
          <w:sz w:val="24"/>
          <w:szCs w:val="24"/>
        </w:rPr>
        <w:t>A balance of elected member, public and VCFS representation was needed</w:t>
      </w:r>
    </w:p>
    <w:p w:rsidR="00A352AB" w:rsidRDefault="00A352AB" w:rsidP="00A352AB">
      <w:pPr>
        <w:pStyle w:val="ListParagraph"/>
        <w:numPr>
          <w:ilvl w:val="0"/>
          <w:numId w:val="4"/>
        </w:numPr>
        <w:spacing w:after="0" w:line="240" w:lineRule="auto"/>
        <w:jc w:val="both"/>
        <w:rPr>
          <w:sz w:val="24"/>
          <w:szCs w:val="24"/>
        </w:rPr>
      </w:pPr>
      <w:r>
        <w:rPr>
          <w:sz w:val="24"/>
          <w:szCs w:val="24"/>
        </w:rPr>
        <w:t>Feedback from facilitators was the providers should be represented at the local area partnership lev</w:t>
      </w:r>
      <w:r w:rsidR="004774CE">
        <w:rPr>
          <w:sz w:val="24"/>
          <w:szCs w:val="24"/>
        </w:rPr>
        <w:t>el, rather than on the pan-Lancashire</w:t>
      </w:r>
      <w:r>
        <w:rPr>
          <w:sz w:val="24"/>
          <w:szCs w:val="24"/>
        </w:rPr>
        <w:t xml:space="preserve"> HWBB</w:t>
      </w:r>
    </w:p>
    <w:p w:rsidR="00A352AB" w:rsidRDefault="00A352AB" w:rsidP="00A352AB">
      <w:pPr>
        <w:spacing w:after="0" w:line="240" w:lineRule="auto"/>
        <w:jc w:val="both"/>
        <w:rPr>
          <w:sz w:val="24"/>
          <w:szCs w:val="24"/>
        </w:rPr>
      </w:pPr>
    </w:p>
    <w:p w:rsidR="0059513A" w:rsidRDefault="00A06448" w:rsidP="00A352AB">
      <w:pPr>
        <w:spacing w:after="0" w:line="240" w:lineRule="auto"/>
        <w:jc w:val="both"/>
        <w:rPr>
          <w:sz w:val="24"/>
          <w:szCs w:val="24"/>
          <w:u w:val="single"/>
        </w:rPr>
      </w:pPr>
      <w:r w:rsidRPr="00A352AB">
        <w:rPr>
          <w:sz w:val="24"/>
          <w:szCs w:val="24"/>
          <w:u w:val="single"/>
        </w:rPr>
        <w:t xml:space="preserve">Recommendations of </w:t>
      </w:r>
      <w:r w:rsidR="006876E1">
        <w:rPr>
          <w:sz w:val="24"/>
          <w:szCs w:val="24"/>
          <w:u w:val="single"/>
        </w:rPr>
        <w:t xml:space="preserve">Executive </w:t>
      </w:r>
      <w:r w:rsidRPr="00A352AB">
        <w:rPr>
          <w:sz w:val="24"/>
          <w:szCs w:val="24"/>
          <w:u w:val="single"/>
        </w:rPr>
        <w:t>Officer Group</w:t>
      </w:r>
    </w:p>
    <w:p w:rsidR="00A352AB" w:rsidRDefault="00A352AB" w:rsidP="00A352AB">
      <w:pPr>
        <w:spacing w:after="0" w:line="240" w:lineRule="auto"/>
        <w:jc w:val="both"/>
        <w:rPr>
          <w:sz w:val="24"/>
          <w:szCs w:val="24"/>
        </w:rPr>
      </w:pPr>
      <w:r w:rsidRPr="00A352AB">
        <w:rPr>
          <w:sz w:val="24"/>
          <w:szCs w:val="24"/>
        </w:rPr>
        <w:t>Comments were</w:t>
      </w:r>
      <w:r>
        <w:rPr>
          <w:sz w:val="24"/>
          <w:szCs w:val="24"/>
        </w:rPr>
        <w:t xml:space="preserve"> quite prescriptive in terms of membership for both levels.  These details have been considered by the </w:t>
      </w:r>
      <w:r w:rsidR="006876E1">
        <w:rPr>
          <w:sz w:val="24"/>
          <w:szCs w:val="24"/>
        </w:rPr>
        <w:t xml:space="preserve">Executive </w:t>
      </w:r>
      <w:r>
        <w:rPr>
          <w:sz w:val="24"/>
          <w:szCs w:val="24"/>
        </w:rPr>
        <w:t>Officer Group, with recommendations outlined below</w:t>
      </w:r>
      <w:r w:rsidR="006F0892">
        <w:rPr>
          <w:sz w:val="24"/>
          <w:szCs w:val="24"/>
        </w:rPr>
        <w:t xml:space="preserve"> for consideration by the Lancashire </w:t>
      </w:r>
      <w:r w:rsidR="00C9256F">
        <w:rPr>
          <w:sz w:val="24"/>
          <w:szCs w:val="24"/>
        </w:rPr>
        <w:t>Leaders</w:t>
      </w:r>
      <w:r>
        <w:rPr>
          <w:sz w:val="24"/>
          <w:szCs w:val="24"/>
        </w:rPr>
        <w:t>.</w:t>
      </w:r>
    </w:p>
    <w:p w:rsidR="00EF7544" w:rsidRDefault="00EF7544" w:rsidP="00A352AB">
      <w:pPr>
        <w:spacing w:after="0" w:line="240" w:lineRule="auto"/>
        <w:jc w:val="both"/>
        <w:rPr>
          <w:sz w:val="24"/>
          <w:szCs w:val="24"/>
        </w:rPr>
      </w:pPr>
    </w:p>
    <w:p w:rsidR="00C41BAA" w:rsidRDefault="00A352AB" w:rsidP="00C41BAA">
      <w:pPr>
        <w:spacing w:after="0" w:line="240" w:lineRule="auto"/>
        <w:rPr>
          <w:i/>
          <w:sz w:val="24"/>
          <w:szCs w:val="24"/>
        </w:rPr>
      </w:pPr>
      <w:r w:rsidRPr="00A352AB">
        <w:rPr>
          <w:i/>
          <w:sz w:val="24"/>
          <w:szCs w:val="24"/>
        </w:rPr>
        <w:t>Pan-Lancashire HWBB</w:t>
      </w:r>
    </w:p>
    <w:p w:rsidR="00A352AB" w:rsidRDefault="009874EF" w:rsidP="00C41BAA">
      <w:pPr>
        <w:spacing w:after="0" w:line="240" w:lineRule="auto"/>
        <w:jc w:val="both"/>
        <w:rPr>
          <w:sz w:val="24"/>
          <w:szCs w:val="24"/>
        </w:rPr>
      </w:pPr>
      <w:r>
        <w:rPr>
          <w:sz w:val="24"/>
          <w:szCs w:val="24"/>
        </w:rPr>
        <w:lastRenderedPageBreak/>
        <w:t>It is recommended that the pan-Lancashire HWBB r</w:t>
      </w:r>
      <w:r w:rsidR="00A352AB">
        <w:rPr>
          <w:sz w:val="24"/>
          <w:szCs w:val="24"/>
        </w:rPr>
        <w:t>eflect the statutory membership</w:t>
      </w:r>
      <w:r>
        <w:rPr>
          <w:sz w:val="24"/>
          <w:szCs w:val="24"/>
        </w:rPr>
        <w:t xml:space="preserve"> for HWBB’s and local good practice, which would see membership as follows:</w:t>
      </w:r>
    </w:p>
    <w:p w:rsidR="00C9256F" w:rsidRPr="00C41BAA" w:rsidRDefault="00C9256F" w:rsidP="00C41BAA">
      <w:pPr>
        <w:spacing w:after="0" w:line="240" w:lineRule="auto"/>
        <w:jc w:val="both"/>
        <w:rPr>
          <w:i/>
          <w:sz w:val="24"/>
          <w:szCs w:val="24"/>
        </w:rPr>
      </w:pPr>
    </w:p>
    <w:p w:rsidR="00EF34B1" w:rsidRPr="00A352AB" w:rsidRDefault="00EF34B1" w:rsidP="009874EF">
      <w:pPr>
        <w:spacing w:after="0" w:line="240" w:lineRule="auto"/>
        <w:jc w:val="both"/>
        <w:rPr>
          <w:sz w:val="24"/>
          <w:szCs w:val="24"/>
        </w:rPr>
      </w:pPr>
      <w:r>
        <w:rPr>
          <w:sz w:val="24"/>
          <w:szCs w:val="24"/>
        </w:rPr>
        <w:t>Leadership:</w:t>
      </w:r>
    </w:p>
    <w:p w:rsidR="00EF34B1" w:rsidRDefault="006876E1" w:rsidP="0048416B">
      <w:pPr>
        <w:pStyle w:val="ListParagraph"/>
        <w:numPr>
          <w:ilvl w:val="0"/>
          <w:numId w:val="9"/>
        </w:numPr>
        <w:tabs>
          <w:tab w:val="left" w:pos="330"/>
        </w:tabs>
        <w:spacing w:after="0" w:line="240" w:lineRule="auto"/>
        <w:jc w:val="both"/>
        <w:rPr>
          <w:rFonts w:ascii="Calibri" w:hAnsi="Calibri" w:cs="Arial"/>
          <w:sz w:val="24"/>
          <w:szCs w:val="24"/>
        </w:rPr>
      </w:pPr>
      <w:r w:rsidRPr="00EF34B1">
        <w:rPr>
          <w:rFonts w:ascii="Calibri" w:hAnsi="Calibri" w:cs="Arial"/>
          <w:sz w:val="24"/>
          <w:szCs w:val="24"/>
        </w:rPr>
        <w:t xml:space="preserve">Chair – </w:t>
      </w:r>
      <w:r w:rsidR="00EF34B1">
        <w:rPr>
          <w:rFonts w:ascii="Calibri" w:hAnsi="Calibri" w:cs="Arial"/>
          <w:sz w:val="24"/>
          <w:szCs w:val="24"/>
        </w:rPr>
        <w:t>a councillor f</w:t>
      </w:r>
      <w:r w:rsidRPr="00EF34B1">
        <w:rPr>
          <w:rFonts w:ascii="Calibri" w:hAnsi="Calibri" w:cs="Arial"/>
          <w:sz w:val="24"/>
          <w:szCs w:val="24"/>
        </w:rPr>
        <w:t xml:space="preserve">rom one of the </w:t>
      </w:r>
      <w:r w:rsidR="00767D41">
        <w:rPr>
          <w:rFonts w:ascii="Calibri" w:hAnsi="Calibri" w:cs="Arial"/>
          <w:sz w:val="24"/>
          <w:szCs w:val="24"/>
        </w:rPr>
        <w:t xml:space="preserve">current </w:t>
      </w:r>
      <w:r w:rsidRPr="00EF34B1">
        <w:rPr>
          <w:rFonts w:ascii="Calibri" w:hAnsi="Calibri" w:cs="Arial"/>
          <w:sz w:val="24"/>
          <w:szCs w:val="24"/>
        </w:rPr>
        <w:t xml:space="preserve">statutory </w:t>
      </w:r>
      <w:r w:rsidR="00767D41">
        <w:rPr>
          <w:rFonts w:ascii="Calibri" w:hAnsi="Calibri" w:cs="Arial"/>
          <w:sz w:val="24"/>
          <w:szCs w:val="24"/>
        </w:rPr>
        <w:t xml:space="preserve">HWB </w:t>
      </w:r>
      <w:r w:rsidRPr="00EF34B1">
        <w:rPr>
          <w:rFonts w:ascii="Calibri" w:hAnsi="Calibri" w:cs="Arial"/>
          <w:sz w:val="24"/>
          <w:szCs w:val="24"/>
        </w:rPr>
        <w:t xml:space="preserve">authorities </w:t>
      </w:r>
    </w:p>
    <w:p w:rsidR="00EF34B1" w:rsidRDefault="00EF34B1" w:rsidP="0048416B">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 xml:space="preserve">Vice-chair – a CCG representative </w:t>
      </w:r>
    </w:p>
    <w:p w:rsidR="00EF34B1" w:rsidRDefault="00EF34B1" w:rsidP="00EF34B1">
      <w:pPr>
        <w:tabs>
          <w:tab w:val="left" w:pos="330"/>
        </w:tabs>
        <w:spacing w:after="0" w:line="240" w:lineRule="auto"/>
        <w:jc w:val="both"/>
        <w:rPr>
          <w:rFonts w:ascii="Calibri" w:hAnsi="Calibri" w:cs="Arial"/>
          <w:sz w:val="24"/>
          <w:szCs w:val="24"/>
        </w:rPr>
      </w:pPr>
    </w:p>
    <w:p w:rsidR="00EF34B1" w:rsidRPr="00EF34B1" w:rsidRDefault="00EF34B1" w:rsidP="00EF34B1">
      <w:pPr>
        <w:tabs>
          <w:tab w:val="left" w:pos="330"/>
        </w:tabs>
        <w:spacing w:after="0" w:line="240" w:lineRule="auto"/>
        <w:jc w:val="both"/>
        <w:rPr>
          <w:rFonts w:ascii="Calibri" w:hAnsi="Calibri" w:cs="Arial"/>
          <w:sz w:val="24"/>
          <w:szCs w:val="24"/>
        </w:rPr>
      </w:pPr>
      <w:r>
        <w:rPr>
          <w:rFonts w:ascii="Calibri" w:hAnsi="Calibri" w:cs="Arial"/>
          <w:sz w:val="24"/>
          <w:szCs w:val="24"/>
        </w:rPr>
        <w:t>Membership</w:t>
      </w:r>
      <w:r w:rsidR="00EF7544">
        <w:rPr>
          <w:rFonts w:ascii="Calibri" w:hAnsi="Calibri" w:cs="Arial"/>
          <w:sz w:val="24"/>
          <w:szCs w:val="24"/>
        </w:rPr>
        <w:t xml:space="preserve"> statutory</w:t>
      </w:r>
      <w:r w:rsidR="00E828F9">
        <w:rPr>
          <w:rFonts w:ascii="Calibri" w:hAnsi="Calibri" w:cs="Arial"/>
          <w:sz w:val="24"/>
          <w:szCs w:val="24"/>
        </w:rPr>
        <w:t>:</w:t>
      </w:r>
    </w:p>
    <w:p w:rsidR="00EF34B1" w:rsidRDefault="00EF34B1" w:rsidP="0048416B">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 xml:space="preserve">Three councillors – one from each of </w:t>
      </w:r>
      <w:r w:rsidR="00FD1889">
        <w:rPr>
          <w:rFonts w:ascii="Calibri" w:hAnsi="Calibri" w:cs="Arial"/>
          <w:sz w:val="24"/>
          <w:szCs w:val="24"/>
        </w:rPr>
        <w:t xml:space="preserve">the current </w:t>
      </w:r>
      <w:r>
        <w:rPr>
          <w:rFonts w:ascii="Calibri" w:hAnsi="Calibri" w:cs="Arial"/>
          <w:sz w:val="24"/>
          <w:szCs w:val="24"/>
        </w:rPr>
        <w:t xml:space="preserve">statutory </w:t>
      </w:r>
      <w:r w:rsidR="00FD1889">
        <w:rPr>
          <w:rFonts w:ascii="Calibri" w:hAnsi="Calibri" w:cs="Arial"/>
          <w:sz w:val="24"/>
          <w:szCs w:val="24"/>
        </w:rPr>
        <w:t xml:space="preserve">HWB </w:t>
      </w:r>
      <w:r>
        <w:rPr>
          <w:rFonts w:ascii="Calibri" w:hAnsi="Calibri" w:cs="Arial"/>
          <w:sz w:val="24"/>
          <w:szCs w:val="24"/>
        </w:rPr>
        <w:t>authorities (one of whom will chair the Board)</w:t>
      </w:r>
    </w:p>
    <w:p w:rsidR="0048416B" w:rsidRPr="00EF34B1" w:rsidRDefault="0048416B" w:rsidP="0048416B">
      <w:pPr>
        <w:pStyle w:val="ListParagraph"/>
        <w:numPr>
          <w:ilvl w:val="0"/>
          <w:numId w:val="9"/>
        </w:numPr>
        <w:tabs>
          <w:tab w:val="left" w:pos="330"/>
        </w:tabs>
        <w:spacing w:after="0" w:line="240" w:lineRule="auto"/>
        <w:jc w:val="both"/>
        <w:rPr>
          <w:rFonts w:ascii="Calibri" w:hAnsi="Calibri" w:cs="Arial"/>
          <w:sz w:val="24"/>
          <w:szCs w:val="24"/>
        </w:rPr>
      </w:pPr>
      <w:r w:rsidRPr="00EF34B1">
        <w:rPr>
          <w:rFonts w:ascii="Calibri" w:hAnsi="Calibri" w:cs="Arial"/>
          <w:sz w:val="24"/>
          <w:szCs w:val="24"/>
        </w:rPr>
        <w:t xml:space="preserve">Five councillors - </w:t>
      </w:r>
      <w:r w:rsidRPr="00EF34B1">
        <w:rPr>
          <w:sz w:val="24"/>
          <w:szCs w:val="24"/>
        </w:rPr>
        <w:t>who will also</w:t>
      </w:r>
      <w:r w:rsidR="00EF34B1">
        <w:rPr>
          <w:sz w:val="24"/>
          <w:szCs w:val="24"/>
        </w:rPr>
        <w:t xml:space="preserve"> be the</w:t>
      </w:r>
      <w:r w:rsidRPr="00EF34B1">
        <w:rPr>
          <w:sz w:val="24"/>
          <w:szCs w:val="24"/>
        </w:rPr>
        <w:t xml:space="preserve"> chair</w:t>
      </w:r>
      <w:r w:rsidR="00EF34B1">
        <w:rPr>
          <w:sz w:val="24"/>
          <w:szCs w:val="24"/>
        </w:rPr>
        <w:t>s</w:t>
      </w:r>
      <w:r w:rsidRPr="00EF34B1">
        <w:rPr>
          <w:sz w:val="24"/>
          <w:szCs w:val="24"/>
        </w:rPr>
        <w:t xml:space="preserve"> the LWHBPs </w:t>
      </w:r>
      <w:r w:rsidR="00EF34B1">
        <w:rPr>
          <w:sz w:val="24"/>
          <w:szCs w:val="24"/>
        </w:rPr>
        <w:t>(one of whom could be vice-chair)</w:t>
      </w:r>
    </w:p>
    <w:p w:rsidR="0048416B" w:rsidRPr="0048416B" w:rsidRDefault="0048416B" w:rsidP="009874EF">
      <w:pPr>
        <w:pStyle w:val="ListParagraph"/>
        <w:numPr>
          <w:ilvl w:val="0"/>
          <w:numId w:val="9"/>
        </w:numPr>
        <w:tabs>
          <w:tab w:val="left" w:pos="330"/>
        </w:tabs>
        <w:spacing w:after="0" w:line="240" w:lineRule="auto"/>
        <w:jc w:val="both"/>
        <w:rPr>
          <w:rFonts w:ascii="Calibri" w:hAnsi="Calibri" w:cs="Arial"/>
          <w:sz w:val="24"/>
          <w:szCs w:val="24"/>
        </w:rPr>
      </w:pPr>
      <w:r>
        <w:rPr>
          <w:sz w:val="24"/>
          <w:szCs w:val="24"/>
        </w:rPr>
        <w:t>Five CCG</w:t>
      </w:r>
      <w:r w:rsidRPr="0048416B">
        <w:rPr>
          <w:sz w:val="24"/>
          <w:szCs w:val="24"/>
        </w:rPr>
        <w:t xml:space="preserve"> </w:t>
      </w:r>
      <w:r>
        <w:rPr>
          <w:sz w:val="24"/>
          <w:szCs w:val="24"/>
        </w:rPr>
        <w:t>r</w:t>
      </w:r>
      <w:r w:rsidRPr="0048416B">
        <w:rPr>
          <w:sz w:val="24"/>
          <w:szCs w:val="24"/>
        </w:rPr>
        <w:t>ep</w:t>
      </w:r>
      <w:r>
        <w:rPr>
          <w:sz w:val="24"/>
          <w:szCs w:val="24"/>
        </w:rPr>
        <w:t>re</w:t>
      </w:r>
      <w:r w:rsidRPr="0048416B">
        <w:rPr>
          <w:sz w:val="24"/>
          <w:szCs w:val="24"/>
        </w:rPr>
        <w:t>s</w:t>
      </w:r>
      <w:r>
        <w:rPr>
          <w:sz w:val="24"/>
          <w:szCs w:val="24"/>
        </w:rPr>
        <w:t>entatives</w:t>
      </w:r>
      <w:r w:rsidRPr="0048416B">
        <w:rPr>
          <w:sz w:val="24"/>
          <w:szCs w:val="24"/>
        </w:rPr>
        <w:t xml:space="preserve"> </w:t>
      </w:r>
      <w:r>
        <w:rPr>
          <w:sz w:val="24"/>
          <w:szCs w:val="24"/>
        </w:rPr>
        <w:t xml:space="preserve">- </w:t>
      </w:r>
      <w:r w:rsidR="00EF34B1">
        <w:rPr>
          <w:sz w:val="24"/>
          <w:szCs w:val="24"/>
        </w:rPr>
        <w:t>(one of whom could be vice-chair)</w:t>
      </w:r>
    </w:p>
    <w:p w:rsidR="00A352AB" w:rsidRPr="0048416B" w:rsidRDefault="00344B6C" w:rsidP="009874EF">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One</w:t>
      </w:r>
      <w:r w:rsidR="00E21665" w:rsidRPr="0048416B">
        <w:rPr>
          <w:rFonts w:ascii="Calibri" w:hAnsi="Calibri" w:cs="Arial"/>
          <w:sz w:val="24"/>
          <w:szCs w:val="24"/>
        </w:rPr>
        <w:t xml:space="preserve"> d</w:t>
      </w:r>
      <w:r w:rsidR="00A352AB" w:rsidRPr="0048416B">
        <w:rPr>
          <w:rFonts w:ascii="Calibri" w:hAnsi="Calibri" w:cs="Arial"/>
          <w:sz w:val="24"/>
          <w:szCs w:val="24"/>
        </w:rPr>
        <w:t xml:space="preserve">irector of adult services </w:t>
      </w:r>
      <w:r w:rsidR="00E21665" w:rsidRPr="0048416B">
        <w:rPr>
          <w:rFonts w:ascii="Calibri" w:hAnsi="Calibri" w:cs="Arial"/>
          <w:sz w:val="24"/>
          <w:szCs w:val="24"/>
        </w:rPr>
        <w:t>– as nominated by the three D</w:t>
      </w:r>
      <w:r>
        <w:rPr>
          <w:rFonts w:ascii="Calibri" w:hAnsi="Calibri" w:cs="Arial"/>
          <w:sz w:val="24"/>
          <w:szCs w:val="24"/>
        </w:rPr>
        <w:t xml:space="preserve">irectors of </w:t>
      </w:r>
      <w:r w:rsidR="00E21665" w:rsidRPr="0048416B">
        <w:rPr>
          <w:rFonts w:ascii="Calibri" w:hAnsi="Calibri" w:cs="Arial"/>
          <w:sz w:val="24"/>
          <w:szCs w:val="24"/>
        </w:rPr>
        <w:t>A</w:t>
      </w:r>
      <w:r>
        <w:rPr>
          <w:rFonts w:ascii="Calibri" w:hAnsi="Calibri" w:cs="Arial"/>
          <w:sz w:val="24"/>
          <w:szCs w:val="24"/>
        </w:rPr>
        <w:t xml:space="preserve">dult </w:t>
      </w:r>
      <w:r w:rsidR="00E21665" w:rsidRPr="0048416B">
        <w:rPr>
          <w:rFonts w:ascii="Calibri" w:hAnsi="Calibri" w:cs="Arial"/>
          <w:sz w:val="24"/>
          <w:szCs w:val="24"/>
        </w:rPr>
        <w:t>S</w:t>
      </w:r>
      <w:r>
        <w:rPr>
          <w:rFonts w:ascii="Calibri" w:hAnsi="Calibri" w:cs="Arial"/>
          <w:sz w:val="24"/>
          <w:szCs w:val="24"/>
        </w:rPr>
        <w:t xml:space="preserve">ocial </w:t>
      </w:r>
      <w:r w:rsidR="00E21665" w:rsidRPr="0048416B">
        <w:rPr>
          <w:rFonts w:ascii="Calibri" w:hAnsi="Calibri" w:cs="Arial"/>
          <w:sz w:val="24"/>
          <w:szCs w:val="24"/>
        </w:rPr>
        <w:t>S</w:t>
      </w:r>
      <w:r>
        <w:rPr>
          <w:rFonts w:ascii="Calibri" w:hAnsi="Calibri" w:cs="Arial"/>
          <w:sz w:val="24"/>
          <w:szCs w:val="24"/>
        </w:rPr>
        <w:t>ervices (Blackpool; Blackburn and Lancashire)</w:t>
      </w:r>
    </w:p>
    <w:p w:rsidR="00A352AB" w:rsidRPr="0048416B" w:rsidRDefault="00344B6C" w:rsidP="009874EF">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One</w:t>
      </w:r>
      <w:r w:rsidR="00E21665" w:rsidRPr="0048416B">
        <w:rPr>
          <w:rFonts w:ascii="Calibri" w:hAnsi="Calibri" w:cs="Arial"/>
          <w:sz w:val="24"/>
          <w:szCs w:val="24"/>
        </w:rPr>
        <w:t xml:space="preserve"> d</w:t>
      </w:r>
      <w:r w:rsidR="00A352AB" w:rsidRPr="0048416B">
        <w:rPr>
          <w:rFonts w:ascii="Calibri" w:hAnsi="Calibri" w:cs="Arial"/>
          <w:sz w:val="24"/>
          <w:szCs w:val="24"/>
        </w:rPr>
        <w:t>irector of children’s services</w:t>
      </w:r>
      <w:r w:rsidR="00E21665" w:rsidRPr="0048416B">
        <w:rPr>
          <w:rFonts w:ascii="Calibri" w:hAnsi="Calibri" w:cs="Arial"/>
          <w:sz w:val="24"/>
          <w:szCs w:val="24"/>
        </w:rPr>
        <w:t xml:space="preserve"> - as nominated by the three D</w:t>
      </w:r>
      <w:r>
        <w:rPr>
          <w:rFonts w:ascii="Calibri" w:hAnsi="Calibri" w:cs="Arial"/>
          <w:sz w:val="24"/>
          <w:szCs w:val="24"/>
        </w:rPr>
        <w:t>irectors of Children’s Services (Blackpool; Blackburn and Lancashire)</w:t>
      </w:r>
    </w:p>
    <w:p w:rsidR="00A352AB" w:rsidRPr="0048416B" w:rsidRDefault="00344B6C" w:rsidP="009874EF">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One</w:t>
      </w:r>
      <w:r w:rsidR="00E21665" w:rsidRPr="0048416B">
        <w:rPr>
          <w:rFonts w:ascii="Calibri" w:hAnsi="Calibri" w:cs="Arial"/>
          <w:sz w:val="24"/>
          <w:szCs w:val="24"/>
        </w:rPr>
        <w:t xml:space="preserve"> d</w:t>
      </w:r>
      <w:r w:rsidR="00A352AB" w:rsidRPr="0048416B">
        <w:rPr>
          <w:rFonts w:ascii="Calibri" w:hAnsi="Calibri" w:cs="Arial"/>
          <w:sz w:val="24"/>
          <w:szCs w:val="24"/>
        </w:rPr>
        <w:t>irector of public health</w:t>
      </w:r>
      <w:r w:rsidR="00E21665" w:rsidRPr="0048416B">
        <w:rPr>
          <w:rFonts w:ascii="Calibri" w:hAnsi="Calibri" w:cs="Arial"/>
          <w:sz w:val="24"/>
          <w:szCs w:val="24"/>
        </w:rPr>
        <w:t xml:space="preserve"> </w:t>
      </w:r>
      <w:r>
        <w:rPr>
          <w:rFonts w:ascii="Calibri" w:hAnsi="Calibri" w:cs="Arial"/>
          <w:sz w:val="24"/>
          <w:szCs w:val="24"/>
        </w:rPr>
        <w:t xml:space="preserve">- </w:t>
      </w:r>
      <w:r w:rsidR="00E21665" w:rsidRPr="0048416B">
        <w:rPr>
          <w:rFonts w:ascii="Calibri" w:hAnsi="Calibri" w:cs="Arial"/>
          <w:sz w:val="24"/>
          <w:szCs w:val="24"/>
        </w:rPr>
        <w:t>as nominated by the three D</w:t>
      </w:r>
      <w:r>
        <w:rPr>
          <w:rFonts w:ascii="Calibri" w:hAnsi="Calibri" w:cs="Arial"/>
          <w:sz w:val="24"/>
          <w:szCs w:val="24"/>
        </w:rPr>
        <w:t>irectors of Public Health (Blackpool; Blackburn and Lancashire)</w:t>
      </w:r>
    </w:p>
    <w:p w:rsidR="00A352AB" w:rsidRPr="009874EF" w:rsidRDefault="00344B6C" w:rsidP="009874EF">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One</w:t>
      </w:r>
      <w:r w:rsidR="00A352AB" w:rsidRPr="009874EF">
        <w:rPr>
          <w:rFonts w:ascii="Calibri" w:hAnsi="Calibri" w:cs="Arial"/>
          <w:sz w:val="24"/>
          <w:szCs w:val="24"/>
        </w:rPr>
        <w:t xml:space="preserve"> representative of the Local Healthwatch organisation </w:t>
      </w:r>
    </w:p>
    <w:p w:rsidR="00EF7544" w:rsidRDefault="00EF7544" w:rsidP="00EF7544">
      <w:pPr>
        <w:tabs>
          <w:tab w:val="left" w:pos="330"/>
        </w:tabs>
        <w:spacing w:after="0" w:line="240" w:lineRule="auto"/>
        <w:jc w:val="both"/>
        <w:rPr>
          <w:rFonts w:ascii="Calibri" w:hAnsi="Calibri" w:cs="Arial"/>
          <w:sz w:val="24"/>
          <w:szCs w:val="24"/>
        </w:rPr>
      </w:pPr>
    </w:p>
    <w:p w:rsidR="00EF7544" w:rsidRPr="00EF7544" w:rsidRDefault="00EF7544" w:rsidP="00EF7544">
      <w:pPr>
        <w:tabs>
          <w:tab w:val="left" w:pos="330"/>
        </w:tabs>
        <w:spacing w:after="0" w:line="240" w:lineRule="auto"/>
        <w:jc w:val="both"/>
        <w:rPr>
          <w:rFonts w:ascii="Calibri" w:hAnsi="Calibri" w:cs="Arial"/>
          <w:sz w:val="24"/>
          <w:szCs w:val="24"/>
        </w:rPr>
      </w:pPr>
      <w:r>
        <w:rPr>
          <w:rFonts w:ascii="Calibri" w:hAnsi="Calibri" w:cs="Arial"/>
          <w:sz w:val="24"/>
          <w:szCs w:val="24"/>
        </w:rPr>
        <w:t>Membership non-statutory:</w:t>
      </w:r>
    </w:p>
    <w:p w:rsidR="00E21665" w:rsidRPr="009874EF" w:rsidRDefault="00344B6C" w:rsidP="009874EF">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One</w:t>
      </w:r>
      <w:r w:rsidR="00E21665" w:rsidRPr="009874EF">
        <w:rPr>
          <w:rFonts w:ascii="Calibri" w:hAnsi="Calibri" w:cs="Arial"/>
          <w:sz w:val="24"/>
          <w:szCs w:val="24"/>
        </w:rPr>
        <w:t xml:space="preserve"> representative from NHS England</w:t>
      </w:r>
    </w:p>
    <w:p w:rsidR="00E21665" w:rsidRPr="009874EF" w:rsidRDefault="00344B6C" w:rsidP="009874EF">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One</w:t>
      </w:r>
      <w:r w:rsidR="00E21665" w:rsidRPr="009874EF">
        <w:rPr>
          <w:rFonts w:ascii="Calibri" w:hAnsi="Calibri" w:cs="Arial"/>
          <w:sz w:val="24"/>
          <w:szCs w:val="24"/>
        </w:rPr>
        <w:t xml:space="preserve"> representative from Public Health England</w:t>
      </w:r>
    </w:p>
    <w:p w:rsidR="009874EF" w:rsidRDefault="00344B6C" w:rsidP="009874EF">
      <w:pPr>
        <w:pStyle w:val="ListParagraph"/>
        <w:numPr>
          <w:ilvl w:val="0"/>
          <w:numId w:val="7"/>
        </w:numPr>
        <w:spacing w:after="0" w:line="240" w:lineRule="auto"/>
        <w:rPr>
          <w:sz w:val="24"/>
          <w:szCs w:val="24"/>
        </w:rPr>
      </w:pPr>
      <w:r>
        <w:rPr>
          <w:sz w:val="24"/>
          <w:szCs w:val="24"/>
        </w:rPr>
        <w:lastRenderedPageBreak/>
        <w:t xml:space="preserve">The </w:t>
      </w:r>
      <w:r w:rsidR="009874EF" w:rsidRPr="009874EF">
        <w:rPr>
          <w:sz w:val="24"/>
          <w:szCs w:val="24"/>
        </w:rPr>
        <w:t>P</w:t>
      </w:r>
      <w:r w:rsidR="009874EF">
        <w:rPr>
          <w:sz w:val="24"/>
          <w:szCs w:val="24"/>
        </w:rPr>
        <w:t xml:space="preserve">olice and </w:t>
      </w:r>
      <w:r w:rsidR="009874EF" w:rsidRPr="009874EF">
        <w:rPr>
          <w:sz w:val="24"/>
          <w:szCs w:val="24"/>
        </w:rPr>
        <w:t>C</w:t>
      </w:r>
      <w:r w:rsidR="009874EF">
        <w:rPr>
          <w:sz w:val="24"/>
          <w:szCs w:val="24"/>
        </w:rPr>
        <w:t xml:space="preserve">rime </w:t>
      </w:r>
      <w:r w:rsidR="009874EF" w:rsidRPr="009874EF">
        <w:rPr>
          <w:sz w:val="24"/>
          <w:szCs w:val="24"/>
        </w:rPr>
        <w:t>C</w:t>
      </w:r>
      <w:r w:rsidR="009874EF">
        <w:rPr>
          <w:sz w:val="24"/>
          <w:szCs w:val="24"/>
        </w:rPr>
        <w:t>ommissioner for Lancashire</w:t>
      </w:r>
    </w:p>
    <w:p w:rsidR="008414AB" w:rsidRPr="009874EF" w:rsidRDefault="008414AB" w:rsidP="009874EF">
      <w:pPr>
        <w:pStyle w:val="ListParagraph"/>
        <w:numPr>
          <w:ilvl w:val="0"/>
          <w:numId w:val="7"/>
        </w:numPr>
        <w:spacing w:after="0" w:line="240" w:lineRule="auto"/>
        <w:rPr>
          <w:sz w:val="24"/>
          <w:szCs w:val="24"/>
        </w:rPr>
      </w:pPr>
      <w:r>
        <w:rPr>
          <w:sz w:val="24"/>
          <w:szCs w:val="24"/>
        </w:rPr>
        <w:t>Chief officer Lancashire Constabulary</w:t>
      </w:r>
    </w:p>
    <w:p w:rsidR="009874EF" w:rsidRPr="009874EF" w:rsidRDefault="006F0892" w:rsidP="009874EF">
      <w:pPr>
        <w:pStyle w:val="ListParagraph"/>
        <w:numPr>
          <w:ilvl w:val="0"/>
          <w:numId w:val="7"/>
        </w:numPr>
        <w:spacing w:after="0" w:line="240" w:lineRule="auto"/>
        <w:rPr>
          <w:sz w:val="24"/>
          <w:szCs w:val="24"/>
        </w:rPr>
      </w:pPr>
      <w:r>
        <w:rPr>
          <w:sz w:val="24"/>
          <w:szCs w:val="24"/>
        </w:rPr>
        <w:t xml:space="preserve">Chair or </w:t>
      </w:r>
      <w:r w:rsidR="008414AB">
        <w:rPr>
          <w:sz w:val="24"/>
          <w:szCs w:val="24"/>
        </w:rPr>
        <w:t xml:space="preserve">Chief officer </w:t>
      </w:r>
      <w:r w:rsidR="009874EF" w:rsidRPr="009874EF">
        <w:rPr>
          <w:sz w:val="24"/>
          <w:szCs w:val="24"/>
        </w:rPr>
        <w:t>L</w:t>
      </w:r>
      <w:r w:rsidR="009874EF">
        <w:rPr>
          <w:sz w:val="24"/>
          <w:szCs w:val="24"/>
        </w:rPr>
        <w:t xml:space="preserve">ancashire </w:t>
      </w:r>
      <w:r w:rsidR="009874EF" w:rsidRPr="009874EF">
        <w:rPr>
          <w:sz w:val="24"/>
          <w:szCs w:val="24"/>
        </w:rPr>
        <w:t>F</w:t>
      </w:r>
      <w:r w:rsidR="009874EF">
        <w:rPr>
          <w:sz w:val="24"/>
          <w:szCs w:val="24"/>
        </w:rPr>
        <w:t xml:space="preserve">ire and </w:t>
      </w:r>
      <w:r w:rsidR="009874EF" w:rsidRPr="009874EF">
        <w:rPr>
          <w:sz w:val="24"/>
          <w:szCs w:val="24"/>
        </w:rPr>
        <w:t>R</w:t>
      </w:r>
      <w:r w:rsidR="009874EF">
        <w:rPr>
          <w:sz w:val="24"/>
          <w:szCs w:val="24"/>
        </w:rPr>
        <w:t xml:space="preserve">escue </w:t>
      </w:r>
      <w:r w:rsidR="009874EF" w:rsidRPr="009874EF">
        <w:rPr>
          <w:sz w:val="24"/>
          <w:szCs w:val="24"/>
        </w:rPr>
        <w:t>A</w:t>
      </w:r>
      <w:r w:rsidR="009874EF">
        <w:rPr>
          <w:sz w:val="24"/>
          <w:szCs w:val="24"/>
        </w:rPr>
        <w:t>uthority</w:t>
      </w:r>
    </w:p>
    <w:p w:rsidR="009874EF" w:rsidRPr="009874EF" w:rsidRDefault="009874EF" w:rsidP="009874EF">
      <w:pPr>
        <w:pStyle w:val="ListParagraph"/>
        <w:numPr>
          <w:ilvl w:val="0"/>
          <w:numId w:val="7"/>
        </w:numPr>
        <w:spacing w:after="0" w:line="240" w:lineRule="auto"/>
        <w:rPr>
          <w:sz w:val="24"/>
          <w:szCs w:val="24"/>
        </w:rPr>
      </w:pPr>
      <w:r w:rsidRPr="009874EF">
        <w:rPr>
          <w:sz w:val="24"/>
          <w:szCs w:val="24"/>
        </w:rPr>
        <w:t>Chair of Combined Authority</w:t>
      </w:r>
    </w:p>
    <w:p w:rsidR="009874EF" w:rsidRPr="009874EF" w:rsidRDefault="009874EF" w:rsidP="009874EF">
      <w:pPr>
        <w:pStyle w:val="ListParagraph"/>
        <w:numPr>
          <w:ilvl w:val="0"/>
          <w:numId w:val="7"/>
        </w:numPr>
        <w:spacing w:after="0" w:line="240" w:lineRule="auto"/>
        <w:rPr>
          <w:sz w:val="24"/>
          <w:szCs w:val="24"/>
        </w:rPr>
      </w:pPr>
      <w:r w:rsidRPr="009874EF">
        <w:rPr>
          <w:sz w:val="24"/>
          <w:szCs w:val="24"/>
        </w:rPr>
        <w:t>VCFS rep</w:t>
      </w:r>
      <w:r>
        <w:rPr>
          <w:sz w:val="24"/>
          <w:szCs w:val="24"/>
        </w:rPr>
        <w:t>resentative</w:t>
      </w:r>
      <w:r w:rsidRPr="009874EF">
        <w:rPr>
          <w:sz w:val="24"/>
          <w:szCs w:val="24"/>
        </w:rPr>
        <w:t xml:space="preserve"> from pan-Lancashire</w:t>
      </w:r>
      <w:r>
        <w:rPr>
          <w:sz w:val="24"/>
          <w:szCs w:val="24"/>
        </w:rPr>
        <w:t xml:space="preserve"> infrastructure</w:t>
      </w:r>
      <w:r w:rsidRPr="009874EF">
        <w:rPr>
          <w:sz w:val="24"/>
          <w:szCs w:val="24"/>
        </w:rPr>
        <w:t xml:space="preserve"> </w:t>
      </w:r>
    </w:p>
    <w:p w:rsidR="009874EF" w:rsidRPr="00CF5A67" w:rsidRDefault="009874EF" w:rsidP="009874EF">
      <w:pPr>
        <w:tabs>
          <w:tab w:val="left" w:pos="330"/>
        </w:tabs>
        <w:spacing w:after="0" w:line="240" w:lineRule="auto"/>
        <w:rPr>
          <w:rFonts w:ascii="Calibri" w:hAnsi="Calibri" w:cs="Arial"/>
          <w:sz w:val="24"/>
          <w:szCs w:val="24"/>
        </w:rPr>
      </w:pPr>
    </w:p>
    <w:p w:rsidR="009874EF" w:rsidRPr="00E21665" w:rsidRDefault="009874EF" w:rsidP="009874EF">
      <w:pPr>
        <w:spacing w:after="0" w:line="240" w:lineRule="auto"/>
        <w:rPr>
          <w:i/>
          <w:sz w:val="24"/>
          <w:szCs w:val="24"/>
        </w:rPr>
      </w:pPr>
      <w:r>
        <w:rPr>
          <w:i/>
          <w:sz w:val="24"/>
          <w:szCs w:val="24"/>
        </w:rPr>
        <w:t>Local Health and Wellbeing Partnership</w:t>
      </w:r>
    </w:p>
    <w:p w:rsidR="00EF34B1" w:rsidRDefault="00EF34B1" w:rsidP="00EF34B1">
      <w:pPr>
        <w:tabs>
          <w:tab w:val="left" w:pos="330"/>
        </w:tabs>
        <w:spacing w:after="0" w:line="240" w:lineRule="auto"/>
        <w:jc w:val="both"/>
        <w:rPr>
          <w:rFonts w:ascii="Calibri" w:hAnsi="Calibri" w:cs="Arial"/>
          <w:sz w:val="24"/>
          <w:szCs w:val="24"/>
        </w:rPr>
      </w:pPr>
    </w:p>
    <w:p w:rsidR="00EF34B1" w:rsidRPr="00A352AB" w:rsidRDefault="00EF34B1" w:rsidP="00EF34B1">
      <w:pPr>
        <w:spacing w:after="0" w:line="240" w:lineRule="auto"/>
        <w:jc w:val="both"/>
        <w:rPr>
          <w:sz w:val="24"/>
          <w:szCs w:val="24"/>
        </w:rPr>
      </w:pPr>
      <w:r>
        <w:rPr>
          <w:sz w:val="24"/>
          <w:szCs w:val="24"/>
        </w:rPr>
        <w:t>Leadership:</w:t>
      </w:r>
    </w:p>
    <w:p w:rsidR="00EF34B1" w:rsidRDefault="00EF34B1" w:rsidP="00EF34B1">
      <w:pPr>
        <w:pStyle w:val="ListParagraph"/>
        <w:numPr>
          <w:ilvl w:val="0"/>
          <w:numId w:val="6"/>
        </w:numPr>
        <w:tabs>
          <w:tab w:val="left" w:pos="330"/>
        </w:tabs>
        <w:spacing w:after="0" w:line="240" w:lineRule="auto"/>
        <w:jc w:val="both"/>
        <w:rPr>
          <w:rFonts w:ascii="Calibri" w:hAnsi="Calibri" w:cs="Arial"/>
          <w:sz w:val="24"/>
          <w:szCs w:val="24"/>
        </w:rPr>
      </w:pPr>
      <w:r w:rsidRPr="00EF34B1">
        <w:rPr>
          <w:rFonts w:ascii="Calibri" w:hAnsi="Calibri" w:cs="Arial"/>
          <w:sz w:val="24"/>
          <w:szCs w:val="24"/>
        </w:rPr>
        <w:t xml:space="preserve">Chair – </w:t>
      </w:r>
      <w:r w:rsidR="006F0892">
        <w:rPr>
          <w:rFonts w:ascii="Calibri" w:hAnsi="Calibri" w:cs="Arial"/>
          <w:sz w:val="24"/>
          <w:szCs w:val="24"/>
        </w:rPr>
        <w:t>a councillor</w:t>
      </w:r>
    </w:p>
    <w:p w:rsidR="00EF34B1" w:rsidRDefault="00EF34B1" w:rsidP="00EF34B1">
      <w:pPr>
        <w:pStyle w:val="ListParagraph"/>
        <w:numPr>
          <w:ilvl w:val="0"/>
          <w:numId w:val="9"/>
        </w:numPr>
        <w:tabs>
          <w:tab w:val="left" w:pos="330"/>
        </w:tabs>
        <w:spacing w:after="0" w:line="240" w:lineRule="auto"/>
        <w:jc w:val="both"/>
        <w:rPr>
          <w:rFonts w:ascii="Calibri" w:hAnsi="Calibri" w:cs="Arial"/>
          <w:sz w:val="24"/>
          <w:szCs w:val="24"/>
        </w:rPr>
      </w:pPr>
      <w:r>
        <w:rPr>
          <w:rFonts w:ascii="Calibri" w:hAnsi="Calibri" w:cs="Arial"/>
          <w:sz w:val="24"/>
          <w:szCs w:val="24"/>
        </w:rPr>
        <w:t xml:space="preserve">Vice-chair – a CCG </w:t>
      </w:r>
      <w:r w:rsidR="00A250FE">
        <w:rPr>
          <w:rFonts w:ascii="Calibri" w:hAnsi="Calibri" w:cs="Arial"/>
          <w:sz w:val="24"/>
          <w:szCs w:val="24"/>
        </w:rPr>
        <w:t>representative</w:t>
      </w:r>
    </w:p>
    <w:p w:rsidR="00EF34B1" w:rsidRDefault="00EF34B1" w:rsidP="00EF34B1">
      <w:pPr>
        <w:tabs>
          <w:tab w:val="left" w:pos="330"/>
        </w:tabs>
        <w:spacing w:after="0" w:line="240" w:lineRule="auto"/>
        <w:jc w:val="both"/>
        <w:rPr>
          <w:rFonts w:ascii="Calibri" w:hAnsi="Calibri" w:cs="Arial"/>
          <w:sz w:val="24"/>
          <w:szCs w:val="24"/>
        </w:rPr>
      </w:pPr>
    </w:p>
    <w:p w:rsidR="00EF34B1" w:rsidRPr="00EF34B1" w:rsidRDefault="00EF34B1" w:rsidP="00EF34B1">
      <w:pPr>
        <w:tabs>
          <w:tab w:val="left" w:pos="330"/>
        </w:tabs>
        <w:spacing w:after="0" w:line="240" w:lineRule="auto"/>
        <w:jc w:val="both"/>
        <w:rPr>
          <w:rFonts w:ascii="Calibri" w:hAnsi="Calibri" w:cs="Arial"/>
          <w:sz w:val="24"/>
          <w:szCs w:val="24"/>
        </w:rPr>
      </w:pPr>
      <w:r>
        <w:rPr>
          <w:rFonts w:ascii="Calibri" w:hAnsi="Calibri" w:cs="Arial"/>
          <w:sz w:val="24"/>
          <w:szCs w:val="24"/>
        </w:rPr>
        <w:t>Membership</w:t>
      </w:r>
    </w:p>
    <w:p w:rsidR="009A1787" w:rsidRPr="00EF34B1" w:rsidRDefault="009874EF" w:rsidP="009874EF">
      <w:pPr>
        <w:pStyle w:val="ListParagraph"/>
        <w:numPr>
          <w:ilvl w:val="0"/>
          <w:numId w:val="6"/>
        </w:numPr>
        <w:tabs>
          <w:tab w:val="left" w:pos="330"/>
        </w:tabs>
        <w:spacing w:after="0" w:line="240" w:lineRule="auto"/>
        <w:rPr>
          <w:rFonts w:ascii="Calibri" w:hAnsi="Calibri" w:cs="Arial"/>
          <w:sz w:val="24"/>
          <w:szCs w:val="24"/>
        </w:rPr>
      </w:pPr>
      <w:r w:rsidRPr="009A1787">
        <w:rPr>
          <w:sz w:val="24"/>
          <w:szCs w:val="24"/>
        </w:rPr>
        <w:t xml:space="preserve">A representative from each district council </w:t>
      </w:r>
    </w:p>
    <w:p w:rsidR="00EF34B1" w:rsidRPr="009A1787" w:rsidRDefault="00EF34B1" w:rsidP="009874EF">
      <w:pPr>
        <w:pStyle w:val="ListParagraph"/>
        <w:numPr>
          <w:ilvl w:val="0"/>
          <w:numId w:val="6"/>
        </w:numPr>
        <w:tabs>
          <w:tab w:val="left" w:pos="330"/>
        </w:tabs>
        <w:spacing w:after="0" w:line="240" w:lineRule="auto"/>
        <w:rPr>
          <w:rFonts w:ascii="Calibri" w:hAnsi="Calibri" w:cs="Arial"/>
          <w:sz w:val="24"/>
          <w:szCs w:val="24"/>
        </w:rPr>
      </w:pPr>
      <w:r>
        <w:rPr>
          <w:sz w:val="24"/>
          <w:szCs w:val="24"/>
        </w:rPr>
        <w:t>A representative from each CCG relevant to the area</w:t>
      </w:r>
    </w:p>
    <w:p w:rsidR="009A1787" w:rsidRPr="009A1787" w:rsidRDefault="009874EF" w:rsidP="009874EF">
      <w:pPr>
        <w:pStyle w:val="ListParagraph"/>
        <w:numPr>
          <w:ilvl w:val="0"/>
          <w:numId w:val="6"/>
        </w:numPr>
        <w:tabs>
          <w:tab w:val="left" w:pos="330"/>
        </w:tabs>
        <w:spacing w:after="0" w:line="240" w:lineRule="auto"/>
        <w:rPr>
          <w:rFonts w:ascii="Calibri" w:hAnsi="Calibri" w:cs="Arial"/>
          <w:sz w:val="24"/>
          <w:szCs w:val="24"/>
        </w:rPr>
      </w:pPr>
      <w:r w:rsidRPr="009A1787">
        <w:rPr>
          <w:sz w:val="24"/>
          <w:szCs w:val="24"/>
        </w:rPr>
        <w:t xml:space="preserve">A representative from Lancashire County Council </w:t>
      </w:r>
    </w:p>
    <w:p w:rsidR="009874EF" w:rsidRPr="009A1787" w:rsidRDefault="009A1787" w:rsidP="009874EF">
      <w:pPr>
        <w:pStyle w:val="ListParagraph"/>
        <w:numPr>
          <w:ilvl w:val="0"/>
          <w:numId w:val="6"/>
        </w:numPr>
        <w:tabs>
          <w:tab w:val="left" w:pos="330"/>
        </w:tabs>
        <w:spacing w:after="0" w:line="240" w:lineRule="auto"/>
        <w:rPr>
          <w:rFonts w:ascii="Calibri" w:hAnsi="Calibri" w:cs="Arial"/>
          <w:sz w:val="24"/>
          <w:szCs w:val="24"/>
        </w:rPr>
      </w:pPr>
      <w:r>
        <w:rPr>
          <w:sz w:val="24"/>
          <w:szCs w:val="24"/>
        </w:rPr>
        <w:t>The relevant Divisional Commander of</w:t>
      </w:r>
      <w:r w:rsidR="009874EF" w:rsidRPr="009A1787">
        <w:rPr>
          <w:sz w:val="24"/>
          <w:szCs w:val="24"/>
        </w:rPr>
        <w:t xml:space="preserve"> Lancashire Constabulary</w:t>
      </w:r>
    </w:p>
    <w:p w:rsidR="009874EF" w:rsidRPr="009874EF" w:rsidRDefault="009A1787" w:rsidP="009874EF">
      <w:pPr>
        <w:pStyle w:val="ListParagraph"/>
        <w:numPr>
          <w:ilvl w:val="0"/>
          <w:numId w:val="6"/>
        </w:numPr>
        <w:tabs>
          <w:tab w:val="left" w:pos="330"/>
        </w:tabs>
        <w:spacing w:after="0" w:line="240" w:lineRule="auto"/>
        <w:rPr>
          <w:rFonts w:ascii="Calibri" w:hAnsi="Calibri" w:cs="Arial"/>
          <w:sz w:val="24"/>
          <w:szCs w:val="24"/>
        </w:rPr>
      </w:pPr>
      <w:r>
        <w:rPr>
          <w:sz w:val="24"/>
          <w:szCs w:val="24"/>
        </w:rPr>
        <w:t>The relevant Chief Officer of</w:t>
      </w:r>
      <w:r w:rsidR="009874EF">
        <w:rPr>
          <w:sz w:val="24"/>
          <w:szCs w:val="24"/>
        </w:rPr>
        <w:t xml:space="preserve"> Lancashire Fire and Rescue Service</w:t>
      </w:r>
    </w:p>
    <w:p w:rsidR="009874EF" w:rsidRPr="009874EF" w:rsidRDefault="009874EF" w:rsidP="009874EF">
      <w:pPr>
        <w:pStyle w:val="ListParagraph"/>
        <w:numPr>
          <w:ilvl w:val="0"/>
          <w:numId w:val="6"/>
        </w:numPr>
        <w:tabs>
          <w:tab w:val="left" w:pos="330"/>
        </w:tabs>
        <w:spacing w:after="0" w:line="240" w:lineRule="auto"/>
        <w:rPr>
          <w:rFonts w:ascii="Calibri" w:hAnsi="Calibri" w:cs="Arial"/>
          <w:sz w:val="24"/>
          <w:szCs w:val="24"/>
        </w:rPr>
      </w:pPr>
      <w:r>
        <w:rPr>
          <w:sz w:val="24"/>
          <w:szCs w:val="24"/>
        </w:rPr>
        <w:t>One or more VCFS representatives</w:t>
      </w:r>
    </w:p>
    <w:p w:rsidR="009874EF" w:rsidRPr="009A1787" w:rsidRDefault="009A1787" w:rsidP="009A1787">
      <w:pPr>
        <w:pStyle w:val="ListParagraph"/>
        <w:numPr>
          <w:ilvl w:val="0"/>
          <w:numId w:val="6"/>
        </w:numPr>
        <w:tabs>
          <w:tab w:val="left" w:pos="330"/>
        </w:tabs>
        <w:spacing w:after="0" w:line="240" w:lineRule="auto"/>
        <w:rPr>
          <w:rFonts w:ascii="Calibri" w:hAnsi="Calibri" w:cs="Arial"/>
          <w:sz w:val="24"/>
          <w:szCs w:val="24"/>
        </w:rPr>
      </w:pPr>
      <w:r>
        <w:rPr>
          <w:sz w:val="24"/>
          <w:szCs w:val="24"/>
        </w:rPr>
        <w:t>A H</w:t>
      </w:r>
      <w:r w:rsidR="009874EF" w:rsidRPr="009A1787">
        <w:rPr>
          <w:sz w:val="24"/>
          <w:szCs w:val="24"/>
        </w:rPr>
        <w:t>ealthwatch</w:t>
      </w:r>
      <w:r w:rsidR="00C9256F">
        <w:rPr>
          <w:sz w:val="24"/>
          <w:szCs w:val="24"/>
        </w:rPr>
        <w:t xml:space="preserve"> representative</w:t>
      </w:r>
    </w:p>
    <w:p w:rsidR="009874EF" w:rsidRDefault="009874EF" w:rsidP="00EF34B1">
      <w:pPr>
        <w:pStyle w:val="ListParagraph"/>
        <w:numPr>
          <w:ilvl w:val="0"/>
          <w:numId w:val="8"/>
        </w:numPr>
        <w:spacing w:after="0" w:line="240" w:lineRule="auto"/>
        <w:jc w:val="both"/>
        <w:rPr>
          <w:sz w:val="24"/>
          <w:szCs w:val="24"/>
        </w:rPr>
      </w:pPr>
      <w:r w:rsidRPr="009874EF">
        <w:rPr>
          <w:sz w:val="24"/>
          <w:szCs w:val="24"/>
        </w:rPr>
        <w:t>Children’s services; adult services and public health departmental representatives</w:t>
      </w:r>
    </w:p>
    <w:p w:rsidR="00EF34B1" w:rsidRPr="009615E6" w:rsidRDefault="00EF34B1" w:rsidP="00EF34B1">
      <w:pPr>
        <w:pStyle w:val="ListParagraph"/>
        <w:numPr>
          <w:ilvl w:val="0"/>
          <w:numId w:val="8"/>
        </w:numPr>
        <w:tabs>
          <w:tab w:val="left" w:pos="330"/>
        </w:tabs>
        <w:spacing w:after="0" w:line="240" w:lineRule="auto"/>
        <w:jc w:val="both"/>
        <w:rPr>
          <w:rFonts w:ascii="Calibri" w:hAnsi="Calibri" w:cs="Arial"/>
          <w:sz w:val="24"/>
          <w:szCs w:val="24"/>
        </w:rPr>
      </w:pPr>
      <w:r>
        <w:rPr>
          <w:sz w:val="24"/>
          <w:szCs w:val="24"/>
        </w:rPr>
        <w:lastRenderedPageBreak/>
        <w:t>A representative from the relevant HWBB for Cumbria would sit on the Morecambe Bay LHWBP to ensure linkages between the two groups</w:t>
      </w:r>
    </w:p>
    <w:p w:rsidR="009615E6" w:rsidRPr="009874EF" w:rsidRDefault="009615E6" w:rsidP="009615E6">
      <w:pPr>
        <w:pStyle w:val="ListParagraph"/>
        <w:numPr>
          <w:ilvl w:val="0"/>
          <w:numId w:val="8"/>
        </w:numPr>
        <w:tabs>
          <w:tab w:val="left" w:pos="330"/>
        </w:tabs>
        <w:spacing w:after="0" w:line="240" w:lineRule="auto"/>
        <w:rPr>
          <w:rFonts w:ascii="Calibri" w:hAnsi="Calibri" w:cs="Arial"/>
          <w:sz w:val="24"/>
          <w:szCs w:val="24"/>
        </w:rPr>
      </w:pPr>
      <w:r>
        <w:rPr>
          <w:sz w:val="24"/>
          <w:szCs w:val="24"/>
        </w:rPr>
        <w:t>Local provider representatives, e.g. Lancashire Care Foundation Trust, hospital trusts, etc</w:t>
      </w:r>
    </w:p>
    <w:p w:rsidR="009615E6" w:rsidRPr="009A1787" w:rsidRDefault="009615E6" w:rsidP="009615E6">
      <w:pPr>
        <w:pStyle w:val="ListParagraph"/>
        <w:tabs>
          <w:tab w:val="left" w:pos="330"/>
        </w:tabs>
        <w:spacing w:after="0" w:line="240" w:lineRule="auto"/>
        <w:jc w:val="both"/>
        <w:rPr>
          <w:rFonts w:ascii="Calibri" w:hAnsi="Calibri" w:cs="Arial"/>
          <w:sz w:val="24"/>
          <w:szCs w:val="24"/>
        </w:rPr>
      </w:pPr>
    </w:p>
    <w:p w:rsidR="009A1787" w:rsidRDefault="009A1787" w:rsidP="00EF34B1">
      <w:pPr>
        <w:spacing w:after="0" w:line="240" w:lineRule="auto"/>
        <w:jc w:val="both"/>
        <w:rPr>
          <w:sz w:val="24"/>
          <w:szCs w:val="24"/>
        </w:rPr>
      </w:pPr>
      <w:r>
        <w:rPr>
          <w:sz w:val="24"/>
          <w:szCs w:val="24"/>
        </w:rPr>
        <w:t>The co-option of other members, including any lay members, will be at the discretion of each Partnership.</w:t>
      </w:r>
    </w:p>
    <w:p w:rsidR="009615E6" w:rsidRDefault="009615E6" w:rsidP="00EF34B1">
      <w:pPr>
        <w:spacing w:after="0" w:line="240" w:lineRule="auto"/>
        <w:jc w:val="both"/>
        <w:rPr>
          <w:sz w:val="24"/>
          <w:szCs w:val="24"/>
        </w:rPr>
      </w:pPr>
    </w:p>
    <w:p w:rsidR="003D6FCB" w:rsidRDefault="003D6FCB" w:rsidP="00EF34B1">
      <w:pPr>
        <w:spacing w:after="0" w:line="240" w:lineRule="auto"/>
        <w:jc w:val="both"/>
        <w:rPr>
          <w:sz w:val="24"/>
          <w:szCs w:val="24"/>
        </w:rPr>
      </w:pPr>
    </w:p>
    <w:p w:rsidR="003D6FCB" w:rsidRDefault="003D6FCB" w:rsidP="00EF34B1">
      <w:pPr>
        <w:spacing w:after="0" w:line="240" w:lineRule="auto"/>
        <w:jc w:val="both"/>
        <w:rPr>
          <w:sz w:val="24"/>
          <w:szCs w:val="24"/>
        </w:rPr>
      </w:pPr>
    </w:p>
    <w:p w:rsidR="00C9256F" w:rsidRDefault="00C9256F" w:rsidP="00C9256F">
      <w:pPr>
        <w:pStyle w:val="ListParagraph"/>
        <w:numPr>
          <w:ilvl w:val="0"/>
          <w:numId w:val="25"/>
        </w:numPr>
        <w:spacing w:after="0" w:line="240" w:lineRule="auto"/>
        <w:ind w:left="426" w:hanging="426"/>
        <w:jc w:val="both"/>
        <w:rPr>
          <w:b/>
          <w:sz w:val="24"/>
          <w:szCs w:val="24"/>
        </w:rPr>
      </w:pPr>
      <w:r>
        <w:rPr>
          <w:b/>
          <w:sz w:val="24"/>
          <w:szCs w:val="24"/>
        </w:rPr>
        <w:t>Terms of reference</w:t>
      </w:r>
    </w:p>
    <w:p w:rsidR="00C9256F" w:rsidRDefault="00C9256F" w:rsidP="00C9256F">
      <w:pPr>
        <w:spacing w:after="0" w:line="240" w:lineRule="auto"/>
        <w:jc w:val="both"/>
        <w:rPr>
          <w:b/>
          <w:sz w:val="24"/>
          <w:szCs w:val="24"/>
        </w:rPr>
      </w:pPr>
    </w:p>
    <w:p w:rsidR="00C9256F" w:rsidRDefault="00C9256F" w:rsidP="00C9256F">
      <w:pPr>
        <w:spacing w:after="0" w:line="240" w:lineRule="auto"/>
        <w:jc w:val="both"/>
        <w:rPr>
          <w:sz w:val="24"/>
          <w:szCs w:val="24"/>
        </w:rPr>
      </w:pPr>
      <w:r>
        <w:rPr>
          <w:sz w:val="24"/>
          <w:szCs w:val="24"/>
        </w:rPr>
        <w:t>Subject to agreement by the Lancashire Leaders, terms of reference will now be developed, in conjunction with legal representatives, to formalise the recommendations outlined above.  The draft terms of reference will be presented to the Lancashire Leaders for agreement in November, prior to them being formally taken to Cabinets/Executive Boards in December and January.</w:t>
      </w:r>
    </w:p>
    <w:p w:rsidR="00C9256F" w:rsidRDefault="00C9256F" w:rsidP="00C9256F">
      <w:pPr>
        <w:pStyle w:val="ListParagraph"/>
        <w:spacing w:after="0" w:line="240" w:lineRule="auto"/>
        <w:ind w:left="426"/>
        <w:jc w:val="both"/>
        <w:rPr>
          <w:b/>
          <w:sz w:val="24"/>
          <w:szCs w:val="24"/>
        </w:rPr>
      </w:pPr>
    </w:p>
    <w:p w:rsidR="00A111AB" w:rsidRPr="008668F6" w:rsidRDefault="00262371" w:rsidP="00240BF4">
      <w:pPr>
        <w:pStyle w:val="ListParagraph"/>
        <w:numPr>
          <w:ilvl w:val="0"/>
          <w:numId w:val="25"/>
        </w:numPr>
        <w:spacing w:after="0" w:line="240" w:lineRule="auto"/>
        <w:ind w:left="426" w:hanging="426"/>
        <w:jc w:val="both"/>
        <w:rPr>
          <w:b/>
          <w:sz w:val="24"/>
          <w:szCs w:val="24"/>
        </w:rPr>
      </w:pPr>
      <w:r w:rsidRPr="008668F6">
        <w:rPr>
          <w:b/>
          <w:sz w:val="24"/>
          <w:szCs w:val="24"/>
        </w:rPr>
        <w:t>Timescales</w:t>
      </w:r>
      <w:r w:rsidR="00A111AB" w:rsidRPr="008668F6">
        <w:rPr>
          <w:b/>
          <w:sz w:val="24"/>
          <w:szCs w:val="24"/>
        </w:rPr>
        <w:t xml:space="preserve"> for implementation</w:t>
      </w:r>
    </w:p>
    <w:p w:rsidR="008668F6" w:rsidRDefault="008668F6" w:rsidP="00A06448">
      <w:pPr>
        <w:spacing w:after="0" w:line="240" w:lineRule="auto"/>
        <w:rPr>
          <w:sz w:val="24"/>
          <w:szCs w:val="24"/>
        </w:rPr>
      </w:pPr>
    </w:p>
    <w:p w:rsidR="00A111AB" w:rsidRPr="00523023" w:rsidRDefault="00A111AB" w:rsidP="008668F6">
      <w:pPr>
        <w:spacing w:after="0" w:line="240" w:lineRule="auto"/>
        <w:jc w:val="both"/>
        <w:rPr>
          <w:sz w:val="24"/>
          <w:szCs w:val="24"/>
        </w:rPr>
      </w:pPr>
      <w:r w:rsidRPr="00523023">
        <w:rPr>
          <w:sz w:val="24"/>
          <w:szCs w:val="24"/>
        </w:rPr>
        <w:t xml:space="preserve">Given that commissioning cycles </w:t>
      </w:r>
      <w:r w:rsidR="00C9256F">
        <w:rPr>
          <w:sz w:val="24"/>
          <w:szCs w:val="24"/>
        </w:rPr>
        <w:t>have</w:t>
      </w:r>
      <w:r w:rsidRPr="00523023">
        <w:rPr>
          <w:sz w:val="24"/>
          <w:szCs w:val="24"/>
        </w:rPr>
        <w:t xml:space="preserve"> commence</w:t>
      </w:r>
      <w:r w:rsidR="00C9256F">
        <w:rPr>
          <w:sz w:val="24"/>
          <w:szCs w:val="24"/>
        </w:rPr>
        <w:t>d</w:t>
      </w:r>
      <w:r w:rsidRPr="00523023">
        <w:rPr>
          <w:sz w:val="24"/>
          <w:szCs w:val="24"/>
        </w:rPr>
        <w:t xml:space="preserve"> and engagement with existing HWBB’s in regards to CCG commissioning priorities usually takes </w:t>
      </w:r>
      <w:r w:rsidRPr="00523023">
        <w:rPr>
          <w:sz w:val="24"/>
          <w:szCs w:val="24"/>
        </w:rPr>
        <w:lastRenderedPageBreak/>
        <w:t>place around September</w:t>
      </w:r>
      <w:r w:rsidR="00C9256F">
        <w:rPr>
          <w:sz w:val="24"/>
          <w:szCs w:val="24"/>
        </w:rPr>
        <w:t>/October</w:t>
      </w:r>
      <w:r w:rsidRPr="00523023">
        <w:rPr>
          <w:sz w:val="24"/>
          <w:szCs w:val="24"/>
        </w:rPr>
        <w:t xml:space="preserve">, </w:t>
      </w:r>
      <w:r w:rsidR="009A1787">
        <w:rPr>
          <w:sz w:val="24"/>
          <w:szCs w:val="24"/>
        </w:rPr>
        <w:t>the Executive Officer</w:t>
      </w:r>
      <w:r w:rsidRPr="00523023">
        <w:rPr>
          <w:sz w:val="24"/>
          <w:szCs w:val="24"/>
        </w:rPr>
        <w:t xml:space="preserve"> </w:t>
      </w:r>
      <w:r w:rsidR="009A1787">
        <w:rPr>
          <w:sz w:val="24"/>
          <w:szCs w:val="24"/>
        </w:rPr>
        <w:t>G</w:t>
      </w:r>
      <w:r w:rsidRPr="00523023">
        <w:rPr>
          <w:sz w:val="24"/>
          <w:szCs w:val="24"/>
        </w:rPr>
        <w:t>roup recommend that the new model</w:t>
      </w:r>
      <w:r w:rsidR="009A1787">
        <w:rPr>
          <w:sz w:val="24"/>
          <w:szCs w:val="24"/>
        </w:rPr>
        <w:t xml:space="preserve"> for HWBB governance</w:t>
      </w:r>
      <w:r w:rsidRPr="00523023">
        <w:rPr>
          <w:sz w:val="24"/>
          <w:szCs w:val="24"/>
        </w:rPr>
        <w:t xml:space="preserve"> be implemented </w:t>
      </w:r>
      <w:r w:rsidR="009A1787">
        <w:rPr>
          <w:sz w:val="24"/>
          <w:szCs w:val="24"/>
        </w:rPr>
        <w:t>following the Annual Council (of the upper tier authorities) for the new municipal year, normally (May 2017).</w:t>
      </w:r>
    </w:p>
    <w:p w:rsidR="00A111AB" w:rsidRPr="00523023" w:rsidRDefault="00A111AB" w:rsidP="00A06448">
      <w:pPr>
        <w:spacing w:after="0" w:line="240" w:lineRule="auto"/>
        <w:rPr>
          <w:sz w:val="24"/>
          <w:szCs w:val="24"/>
        </w:rPr>
      </w:pPr>
    </w:p>
    <w:p w:rsidR="005C0380" w:rsidRPr="00523023" w:rsidRDefault="005C0380" w:rsidP="00A06448">
      <w:pPr>
        <w:spacing w:after="0" w:line="240" w:lineRule="auto"/>
        <w:rPr>
          <w:sz w:val="24"/>
          <w:szCs w:val="24"/>
        </w:rPr>
      </w:pPr>
      <w:r w:rsidRPr="00523023">
        <w:rPr>
          <w:sz w:val="24"/>
          <w:szCs w:val="24"/>
        </w:rPr>
        <w:t>The following path to implementation is recommended.</w:t>
      </w:r>
    </w:p>
    <w:p w:rsidR="005C0380" w:rsidRPr="00523023" w:rsidRDefault="005C0380" w:rsidP="00A06448">
      <w:pPr>
        <w:spacing w:after="0" w:line="240" w:lineRule="auto"/>
        <w:rPr>
          <w:sz w:val="24"/>
          <w:szCs w:val="24"/>
        </w:rPr>
      </w:pPr>
    </w:p>
    <w:tbl>
      <w:tblPr>
        <w:tblStyle w:val="TableGrid"/>
        <w:tblW w:w="0" w:type="auto"/>
        <w:tblLook w:val="04A0" w:firstRow="1" w:lastRow="0" w:firstColumn="1" w:lastColumn="0" w:noHBand="0" w:noVBand="1"/>
      </w:tblPr>
      <w:tblGrid>
        <w:gridCol w:w="2235"/>
        <w:gridCol w:w="7007"/>
      </w:tblGrid>
      <w:tr w:rsidR="009A1787" w:rsidRPr="004774CE" w:rsidTr="00833FE9">
        <w:tc>
          <w:tcPr>
            <w:tcW w:w="2235" w:type="dxa"/>
          </w:tcPr>
          <w:p w:rsidR="009A1787" w:rsidRPr="004774CE" w:rsidRDefault="0059386E" w:rsidP="006F0892">
            <w:pPr>
              <w:rPr>
                <w:b/>
                <w:szCs w:val="24"/>
              </w:rPr>
            </w:pPr>
            <w:r w:rsidRPr="004774CE">
              <w:rPr>
                <w:b/>
                <w:szCs w:val="24"/>
              </w:rPr>
              <w:t xml:space="preserve">August </w:t>
            </w:r>
            <w:r w:rsidR="00EF34B1" w:rsidRPr="004774CE">
              <w:rPr>
                <w:b/>
                <w:szCs w:val="24"/>
              </w:rPr>
              <w:t>to</w:t>
            </w:r>
            <w:r w:rsidRPr="004774CE">
              <w:rPr>
                <w:b/>
                <w:szCs w:val="24"/>
              </w:rPr>
              <w:t xml:space="preserve"> </w:t>
            </w:r>
            <w:r w:rsidR="006F0892">
              <w:rPr>
                <w:b/>
                <w:szCs w:val="24"/>
              </w:rPr>
              <w:t xml:space="preserve">October </w:t>
            </w:r>
            <w:r w:rsidR="009A1787" w:rsidRPr="004774CE">
              <w:rPr>
                <w:b/>
                <w:szCs w:val="24"/>
              </w:rPr>
              <w:t>201</w:t>
            </w:r>
            <w:r w:rsidR="009615E6">
              <w:rPr>
                <w:b/>
                <w:szCs w:val="24"/>
              </w:rPr>
              <w:t>6</w:t>
            </w:r>
          </w:p>
        </w:tc>
        <w:tc>
          <w:tcPr>
            <w:tcW w:w="7007" w:type="dxa"/>
          </w:tcPr>
          <w:p w:rsidR="009A1787" w:rsidRPr="004774CE" w:rsidRDefault="009A1787" w:rsidP="009A1787">
            <w:pPr>
              <w:pStyle w:val="ListParagraph"/>
              <w:numPr>
                <w:ilvl w:val="0"/>
                <w:numId w:val="1"/>
              </w:numPr>
              <w:rPr>
                <w:szCs w:val="24"/>
              </w:rPr>
            </w:pPr>
            <w:r w:rsidRPr="004774CE">
              <w:rPr>
                <w:szCs w:val="24"/>
              </w:rPr>
              <w:t>Approach endorsed by Lancashire Chief Executives and Lancashire Leaders</w:t>
            </w:r>
          </w:p>
          <w:p w:rsidR="009A1787" w:rsidRPr="001353B3" w:rsidRDefault="00C9256F" w:rsidP="001353B3">
            <w:pPr>
              <w:pStyle w:val="ListParagraph"/>
              <w:numPr>
                <w:ilvl w:val="0"/>
                <w:numId w:val="1"/>
              </w:numPr>
              <w:rPr>
                <w:szCs w:val="24"/>
              </w:rPr>
            </w:pPr>
            <w:r>
              <w:rPr>
                <w:szCs w:val="24"/>
              </w:rPr>
              <w:t xml:space="preserve">Legal framework, including terms of reference </w:t>
            </w:r>
            <w:r w:rsidR="0059386E" w:rsidRPr="004774CE">
              <w:rPr>
                <w:szCs w:val="24"/>
              </w:rPr>
              <w:t xml:space="preserve">developed around the recommendations </w:t>
            </w:r>
          </w:p>
        </w:tc>
      </w:tr>
      <w:tr w:rsidR="005C0380" w:rsidRPr="004774CE" w:rsidTr="00833FE9">
        <w:tc>
          <w:tcPr>
            <w:tcW w:w="2235" w:type="dxa"/>
          </w:tcPr>
          <w:p w:rsidR="005C0380" w:rsidRPr="004774CE" w:rsidRDefault="00C9256F" w:rsidP="00C9256F">
            <w:pPr>
              <w:rPr>
                <w:b/>
                <w:szCs w:val="24"/>
              </w:rPr>
            </w:pPr>
            <w:r>
              <w:rPr>
                <w:b/>
                <w:szCs w:val="24"/>
              </w:rPr>
              <w:t>November</w:t>
            </w:r>
            <w:r w:rsidR="005C0380" w:rsidRPr="004774CE">
              <w:rPr>
                <w:b/>
                <w:szCs w:val="24"/>
              </w:rPr>
              <w:t xml:space="preserve"> to </w:t>
            </w:r>
            <w:r>
              <w:rPr>
                <w:b/>
                <w:szCs w:val="24"/>
              </w:rPr>
              <w:t>January</w:t>
            </w:r>
            <w:r w:rsidR="001B0AAA" w:rsidRPr="004774CE">
              <w:rPr>
                <w:b/>
                <w:szCs w:val="24"/>
              </w:rPr>
              <w:t xml:space="preserve"> 2016</w:t>
            </w:r>
          </w:p>
        </w:tc>
        <w:tc>
          <w:tcPr>
            <w:tcW w:w="7007" w:type="dxa"/>
          </w:tcPr>
          <w:p w:rsidR="00C9256F" w:rsidRPr="004774CE" w:rsidRDefault="00C9256F" w:rsidP="00C9256F">
            <w:pPr>
              <w:pStyle w:val="ListParagraph"/>
              <w:numPr>
                <w:ilvl w:val="0"/>
                <w:numId w:val="1"/>
              </w:numPr>
              <w:rPr>
                <w:szCs w:val="24"/>
              </w:rPr>
            </w:pPr>
            <w:r>
              <w:rPr>
                <w:szCs w:val="24"/>
              </w:rPr>
              <w:t xml:space="preserve">Terms of reference endorsed by </w:t>
            </w:r>
            <w:r w:rsidRPr="004774CE">
              <w:rPr>
                <w:szCs w:val="24"/>
              </w:rPr>
              <w:t>Lancashire Chief Executives and Lancashire Leaders</w:t>
            </w:r>
          </w:p>
          <w:p w:rsidR="005C0380" w:rsidRPr="004774CE" w:rsidRDefault="005C0380" w:rsidP="005C0380">
            <w:pPr>
              <w:pStyle w:val="ListParagraph"/>
              <w:numPr>
                <w:ilvl w:val="0"/>
                <w:numId w:val="1"/>
              </w:numPr>
              <w:rPr>
                <w:szCs w:val="24"/>
              </w:rPr>
            </w:pPr>
            <w:r w:rsidRPr="004774CE">
              <w:rPr>
                <w:szCs w:val="24"/>
              </w:rPr>
              <w:t xml:space="preserve">Council </w:t>
            </w:r>
            <w:r w:rsidR="009A1787" w:rsidRPr="004774CE">
              <w:rPr>
                <w:szCs w:val="24"/>
              </w:rPr>
              <w:t xml:space="preserve">(upper tier) </w:t>
            </w:r>
            <w:r w:rsidRPr="004774CE">
              <w:rPr>
                <w:szCs w:val="24"/>
              </w:rPr>
              <w:t>approval</w:t>
            </w:r>
            <w:r w:rsidR="009A1787" w:rsidRPr="004774CE">
              <w:rPr>
                <w:szCs w:val="24"/>
              </w:rPr>
              <w:t xml:space="preserve"> </w:t>
            </w:r>
            <w:r w:rsidR="0059386E" w:rsidRPr="004774CE">
              <w:rPr>
                <w:szCs w:val="24"/>
              </w:rPr>
              <w:t>through Cabinet/Executive and Full Council</w:t>
            </w:r>
          </w:p>
          <w:p w:rsidR="009A1787" w:rsidRPr="004774CE" w:rsidRDefault="009A1787" w:rsidP="005C0380">
            <w:pPr>
              <w:pStyle w:val="ListParagraph"/>
              <w:numPr>
                <w:ilvl w:val="0"/>
                <w:numId w:val="1"/>
              </w:numPr>
              <w:rPr>
                <w:szCs w:val="24"/>
              </w:rPr>
            </w:pPr>
            <w:r w:rsidRPr="004774CE">
              <w:rPr>
                <w:szCs w:val="24"/>
              </w:rPr>
              <w:t>Engagement with statutory HWBBs</w:t>
            </w:r>
          </w:p>
          <w:p w:rsidR="009A1787" w:rsidRPr="001353B3" w:rsidRDefault="005C0380" w:rsidP="001353B3">
            <w:pPr>
              <w:pStyle w:val="ListParagraph"/>
              <w:numPr>
                <w:ilvl w:val="0"/>
                <w:numId w:val="1"/>
              </w:numPr>
              <w:rPr>
                <w:szCs w:val="24"/>
              </w:rPr>
            </w:pPr>
            <w:r w:rsidRPr="004774CE">
              <w:rPr>
                <w:szCs w:val="24"/>
              </w:rPr>
              <w:t xml:space="preserve">Statutory boards build relationships with local area partnerships, potentially through joint meetings/workshops to begin to identify membership; ways of working; key priorities </w:t>
            </w:r>
          </w:p>
        </w:tc>
      </w:tr>
      <w:tr w:rsidR="005C0380" w:rsidRPr="004774CE" w:rsidTr="00833FE9">
        <w:tc>
          <w:tcPr>
            <w:tcW w:w="2235" w:type="dxa"/>
          </w:tcPr>
          <w:p w:rsidR="005C0380" w:rsidRPr="004774CE" w:rsidRDefault="005C0380" w:rsidP="00A06448">
            <w:pPr>
              <w:rPr>
                <w:b/>
                <w:szCs w:val="24"/>
              </w:rPr>
            </w:pPr>
            <w:r w:rsidRPr="004774CE">
              <w:rPr>
                <w:b/>
                <w:szCs w:val="24"/>
              </w:rPr>
              <w:t>January to March</w:t>
            </w:r>
            <w:r w:rsidR="009615E6">
              <w:rPr>
                <w:b/>
                <w:szCs w:val="24"/>
              </w:rPr>
              <w:t xml:space="preserve"> 2017</w:t>
            </w:r>
          </w:p>
        </w:tc>
        <w:tc>
          <w:tcPr>
            <w:tcW w:w="7007" w:type="dxa"/>
          </w:tcPr>
          <w:p w:rsidR="005C0380" w:rsidRPr="004774CE" w:rsidRDefault="005C0380" w:rsidP="005C0380">
            <w:pPr>
              <w:pStyle w:val="ListParagraph"/>
              <w:numPr>
                <w:ilvl w:val="0"/>
                <w:numId w:val="2"/>
              </w:numPr>
              <w:rPr>
                <w:szCs w:val="24"/>
              </w:rPr>
            </w:pPr>
            <w:r w:rsidRPr="004774CE">
              <w:rPr>
                <w:szCs w:val="24"/>
              </w:rPr>
              <w:t xml:space="preserve">Operate in shadow format, via a committees in </w:t>
            </w:r>
            <w:r w:rsidR="001B0AAA" w:rsidRPr="004774CE">
              <w:rPr>
                <w:szCs w:val="24"/>
              </w:rPr>
              <w:t>common</w:t>
            </w:r>
            <w:r w:rsidRPr="004774CE">
              <w:rPr>
                <w:szCs w:val="24"/>
              </w:rPr>
              <w:t xml:space="preserve"> approach, with members agreed and in place </w:t>
            </w:r>
          </w:p>
          <w:p w:rsidR="001B0AAA" w:rsidRPr="004774CE" w:rsidRDefault="00C9256F" w:rsidP="005C0380">
            <w:pPr>
              <w:pStyle w:val="ListParagraph"/>
              <w:numPr>
                <w:ilvl w:val="0"/>
                <w:numId w:val="2"/>
              </w:numPr>
              <w:rPr>
                <w:szCs w:val="24"/>
              </w:rPr>
            </w:pPr>
            <w:r>
              <w:rPr>
                <w:szCs w:val="24"/>
              </w:rPr>
              <w:t>Finalising</w:t>
            </w:r>
            <w:r w:rsidR="001B0AAA" w:rsidRPr="004774CE">
              <w:rPr>
                <w:szCs w:val="24"/>
              </w:rPr>
              <w:t xml:space="preserve"> of terms of reference for each group</w:t>
            </w:r>
          </w:p>
          <w:p w:rsidR="001B0AAA" w:rsidRPr="004774CE" w:rsidRDefault="001B0AAA" w:rsidP="005C0380">
            <w:pPr>
              <w:pStyle w:val="ListParagraph"/>
              <w:numPr>
                <w:ilvl w:val="0"/>
                <w:numId w:val="2"/>
              </w:numPr>
              <w:rPr>
                <w:szCs w:val="24"/>
              </w:rPr>
            </w:pPr>
            <w:r w:rsidRPr="004774CE">
              <w:rPr>
                <w:szCs w:val="24"/>
              </w:rPr>
              <w:t>Communications on ways of working from 1</w:t>
            </w:r>
            <w:r w:rsidRPr="004774CE">
              <w:rPr>
                <w:szCs w:val="24"/>
                <w:vertAlign w:val="superscript"/>
              </w:rPr>
              <w:t>st</w:t>
            </w:r>
            <w:r w:rsidRPr="004774CE">
              <w:rPr>
                <w:szCs w:val="24"/>
              </w:rPr>
              <w:t xml:space="preserve"> April 2017</w:t>
            </w:r>
          </w:p>
          <w:p w:rsidR="001B0AAA" w:rsidRPr="001353B3" w:rsidRDefault="009A1787" w:rsidP="001B0AAA">
            <w:pPr>
              <w:pStyle w:val="ListParagraph"/>
              <w:numPr>
                <w:ilvl w:val="0"/>
                <w:numId w:val="2"/>
              </w:numPr>
              <w:rPr>
                <w:szCs w:val="24"/>
              </w:rPr>
            </w:pPr>
            <w:r w:rsidRPr="004774CE">
              <w:rPr>
                <w:szCs w:val="24"/>
              </w:rPr>
              <w:t>Existing statutory HWBBs will meet, including signing off Better Care Fund Plans for 2017/18</w:t>
            </w:r>
            <w:r w:rsidR="009615E6">
              <w:rPr>
                <w:szCs w:val="24"/>
              </w:rPr>
              <w:t>,</w:t>
            </w:r>
            <w:r w:rsidRPr="004774CE">
              <w:rPr>
                <w:szCs w:val="24"/>
              </w:rPr>
              <w:t xml:space="preserve"> in March 2017 </w:t>
            </w:r>
            <w:r w:rsidR="001353B3">
              <w:rPr>
                <w:szCs w:val="24"/>
              </w:rPr>
              <w:t>(subject to national timescales)</w:t>
            </w:r>
          </w:p>
        </w:tc>
      </w:tr>
      <w:tr w:rsidR="005C0380" w:rsidRPr="004774CE" w:rsidTr="00833FE9">
        <w:tc>
          <w:tcPr>
            <w:tcW w:w="2235" w:type="dxa"/>
          </w:tcPr>
          <w:p w:rsidR="005C0380" w:rsidRPr="004774CE" w:rsidRDefault="001B0AAA" w:rsidP="00A06448">
            <w:pPr>
              <w:rPr>
                <w:b/>
                <w:szCs w:val="24"/>
              </w:rPr>
            </w:pPr>
            <w:r w:rsidRPr="004774CE">
              <w:rPr>
                <w:b/>
                <w:szCs w:val="24"/>
              </w:rPr>
              <w:t>1</w:t>
            </w:r>
            <w:r w:rsidRPr="004774CE">
              <w:rPr>
                <w:b/>
                <w:szCs w:val="24"/>
                <w:vertAlign w:val="superscript"/>
              </w:rPr>
              <w:t>st</w:t>
            </w:r>
            <w:r w:rsidRPr="004774CE">
              <w:rPr>
                <w:b/>
                <w:szCs w:val="24"/>
              </w:rPr>
              <w:t xml:space="preserve"> April 2017</w:t>
            </w:r>
            <w:r w:rsidR="009A1787" w:rsidRPr="004774CE">
              <w:rPr>
                <w:b/>
                <w:szCs w:val="24"/>
              </w:rPr>
              <w:t xml:space="preserve"> – June 2017</w:t>
            </w:r>
          </w:p>
        </w:tc>
        <w:tc>
          <w:tcPr>
            <w:tcW w:w="7007" w:type="dxa"/>
          </w:tcPr>
          <w:p w:rsidR="005C0380" w:rsidRPr="004774CE" w:rsidRDefault="009A1787" w:rsidP="001B0AAA">
            <w:pPr>
              <w:pStyle w:val="ListParagraph"/>
              <w:numPr>
                <w:ilvl w:val="0"/>
                <w:numId w:val="3"/>
              </w:numPr>
              <w:rPr>
                <w:szCs w:val="24"/>
              </w:rPr>
            </w:pPr>
            <w:r w:rsidRPr="004774CE">
              <w:rPr>
                <w:szCs w:val="24"/>
              </w:rPr>
              <w:t>Annual Council meetings in May 2017, f</w:t>
            </w:r>
            <w:r w:rsidR="001B0AAA" w:rsidRPr="004774CE">
              <w:rPr>
                <w:szCs w:val="24"/>
              </w:rPr>
              <w:t>ormal</w:t>
            </w:r>
            <w:r w:rsidRPr="004774CE">
              <w:rPr>
                <w:szCs w:val="24"/>
              </w:rPr>
              <w:t>ly</w:t>
            </w:r>
            <w:r w:rsidR="001B0AAA" w:rsidRPr="004774CE">
              <w:rPr>
                <w:szCs w:val="24"/>
              </w:rPr>
              <w:t xml:space="preserve"> transfer</w:t>
            </w:r>
            <w:r w:rsidRPr="004774CE">
              <w:rPr>
                <w:szCs w:val="24"/>
              </w:rPr>
              <w:t xml:space="preserve"> </w:t>
            </w:r>
            <w:r w:rsidR="001B0AAA" w:rsidRPr="004774CE">
              <w:rPr>
                <w:szCs w:val="24"/>
              </w:rPr>
              <w:t>statutory powers from existing three HWBBs</w:t>
            </w:r>
          </w:p>
          <w:p w:rsidR="001B0AAA" w:rsidRPr="004774CE" w:rsidRDefault="001B0AAA" w:rsidP="001B0AAA">
            <w:pPr>
              <w:pStyle w:val="ListParagraph"/>
              <w:numPr>
                <w:ilvl w:val="0"/>
                <w:numId w:val="3"/>
              </w:numPr>
              <w:rPr>
                <w:szCs w:val="24"/>
              </w:rPr>
            </w:pPr>
            <w:r w:rsidRPr="004774CE">
              <w:rPr>
                <w:szCs w:val="24"/>
              </w:rPr>
              <w:t>Inaugural meetings of new HWBB and LHWBP’s</w:t>
            </w:r>
          </w:p>
          <w:p w:rsidR="001B0AAA" w:rsidRPr="004774CE" w:rsidRDefault="001B0AAA" w:rsidP="001B0AAA">
            <w:pPr>
              <w:pStyle w:val="ListParagraph"/>
              <w:numPr>
                <w:ilvl w:val="0"/>
                <w:numId w:val="3"/>
              </w:numPr>
              <w:rPr>
                <w:szCs w:val="24"/>
              </w:rPr>
            </w:pPr>
            <w:r w:rsidRPr="004774CE">
              <w:rPr>
                <w:szCs w:val="24"/>
              </w:rPr>
              <w:t>Formal agreement of chair and vice-chair</w:t>
            </w:r>
          </w:p>
          <w:p w:rsidR="009A1787" w:rsidRPr="001353B3" w:rsidRDefault="001B0AAA" w:rsidP="001353B3">
            <w:pPr>
              <w:pStyle w:val="ListParagraph"/>
              <w:numPr>
                <w:ilvl w:val="0"/>
                <w:numId w:val="3"/>
              </w:numPr>
              <w:rPr>
                <w:szCs w:val="24"/>
              </w:rPr>
            </w:pPr>
            <w:r w:rsidRPr="004774CE">
              <w:rPr>
                <w:szCs w:val="24"/>
              </w:rPr>
              <w:t>Adoption of terms of reference</w:t>
            </w:r>
          </w:p>
        </w:tc>
      </w:tr>
    </w:tbl>
    <w:p w:rsidR="00240BF4" w:rsidRDefault="00240BF4" w:rsidP="00240BF4">
      <w:pPr>
        <w:pStyle w:val="ListParagraph"/>
        <w:spacing w:after="0" w:line="240" w:lineRule="auto"/>
        <w:ind w:left="426"/>
        <w:rPr>
          <w:b/>
          <w:sz w:val="24"/>
          <w:szCs w:val="24"/>
        </w:rPr>
      </w:pPr>
    </w:p>
    <w:p w:rsidR="008D425E" w:rsidRPr="008668F6" w:rsidRDefault="008D425E" w:rsidP="00240BF4">
      <w:pPr>
        <w:pStyle w:val="ListParagraph"/>
        <w:numPr>
          <w:ilvl w:val="0"/>
          <w:numId w:val="25"/>
        </w:numPr>
        <w:spacing w:after="0" w:line="240" w:lineRule="auto"/>
        <w:ind w:left="426" w:hanging="426"/>
        <w:rPr>
          <w:b/>
          <w:sz w:val="24"/>
          <w:szCs w:val="24"/>
        </w:rPr>
      </w:pPr>
      <w:r w:rsidRPr="008668F6">
        <w:rPr>
          <w:b/>
          <w:sz w:val="24"/>
          <w:szCs w:val="24"/>
        </w:rPr>
        <w:t>Next steps</w:t>
      </w:r>
    </w:p>
    <w:p w:rsidR="008D425E" w:rsidRDefault="008D425E" w:rsidP="008D425E">
      <w:pPr>
        <w:spacing w:after="0" w:line="240" w:lineRule="auto"/>
        <w:rPr>
          <w:sz w:val="24"/>
          <w:szCs w:val="24"/>
        </w:rPr>
      </w:pPr>
    </w:p>
    <w:p w:rsidR="004774CE" w:rsidRDefault="008D425E" w:rsidP="008D425E">
      <w:pPr>
        <w:spacing w:after="0" w:line="240" w:lineRule="auto"/>
        <w:jc w:val="both"/>
        <w:rPr>
          <w:sz w:val="24"/>
          <w:szCs w:val="24"/>
        </w:rPr>
      </w:pPr>
      <w:r>
        <w:rPr>
          <w:sz w:val="24"/>
          <w:szCs w:val="24"/>
        </w:rPr>
        <w:lastRenderedPageBreak/>
        <w:t xml:space="preserve">Legal advice on all of these recommendations and options </w:t>
      </w:r>
      <w:r w:rsidR="001353B3">
        <w:rPr>
          <w:sz w:val="24"/>
          <w:szCs w:val="24"/>
        </w:rPr>
        <w:t xml:space="preserve">will continue to be received.  </w:t>
      </w:r>
      <w:r w:rsidR="004774CE">
        <w:rPr>
          <w:sz w:val="24"/>
          <w:szCs w:val="24"/>
        </w:rPr>
        <w:t xml:space="preserve">The recommendations highlighted above </w:t>
      </w:r>
      <w:r w:rsidR="00157928">
        <w:rPr>
          <w:sz w:val="24"/>
          <w:szCs w:val="24"/>
        </w:rPr>
        <w:t>are</w:t>
      </w:r>
      <w:r w:rsidR="004774CE">
        <w:rPr>
          <w:sz w:val="24"/>
          <w:szCs w:val="24"/>
        </w:rPr>
        <w:t xml:space="preserve"> presented to the Lancashire </w:t>
      </w:r>
      <w:r w:rsidR="00C9256F">
        <w:rPr>
          <w:sz w:val="24"/>
          <w:szCs w:val="24"/>
        </w:rPr>
        <w:t>Leaders</w:t>
      </w:r>
      <w:r w:rsidR="004774CE">
        <w:rPr>
          <w:sz w:val="24"/>
          <w:szCs w:val="24"/>
        </w:rPr>
        <w:t xml:space="preserve"> for consideration at their meeting on </w:t>
      </w:r>
      <w:r w:rsidR="00C9256F">
        <w:rPr>
          <w:sz w:val="24"/>
          <w:szCs w:val="24"/>
        </w:rPr>
        <w:t>17</w:t>
      </w:r>
      <w:r w:rsidR="00C9256F" w:rsidRPr="00C9256F">
        <w:rPr>
          <w:sz w:val="24"/>
          <w:szCs w:val="24"/>
          <w:vertAlign w:val="superscript"/>
        </w:rPr>
        <w:t>th</w:t>
      </w:r>
      <w:r w:rsidR="00C9256F">
        <w:rPr>
          <w:sz w:val="24"/>
          <w:szCs w:val="24"/>
        </w:rPr>
        <w:t xml:space="preserve"> October</w:t>
      </w:r>
      <w:r w:rsidR="004774CE">
        <w:rPr>
          <w:sz w:val="24"/>
          <w:szCs w:val="24"/>
        </w:rPr>
        <w:t>, by way of an update of the development of the new governance arrangements.</w:t>
      </w:r>
    </w:p>
    <w:p w:rsidR="00C41BAA" w:rsidRDefault="00C41BAA" w:rsidP="008D425E">
      <w:pPr>
        <w:spacing w:after="0" w:line="240" w:lineRule="auto"/>
        <w:jc w:val="both"/>
        <w:rPr>
          <w:sz w:val="24"/>
          <w:szCs w:val="24"/>
        </w:rPr>
      </w:pPr>
    </w:p>
    <w:p w:rsidR="00116C3C" w:rsidRDefault="00116C3C" w:rsidP="008D425E">
      <w:pPr>
        <w:spacing w:after="0" w:line="240" w:lineRule="auto"/>
        <w:jc w:val="both"/>
        <w:rPr>
          <w:sz w:val="24"/>
          <w:szCs w:val="24"/>
        </w:rPr>
      </w:pPr>
    </w:p>
    <w:p w:rsidR="003D6FCB" w:rsidRDefault="003D6FCB" w:rsidP="008D425E">
      <w:pPr>
        <w:spacing w:after="0" w:line="240" w:lineRule="auto"/>
        <w:jc w:val="both"/>
        <w:rPr>
          <w:sz w:val="24"/>
          <w:szCs w:val="24"/>
        </w:rPr>
      </w:pPr>
    </w:p>
    <w:p w:rsidR="00DD3034" w:rsidRPr="00523023" w:rsidRDefault="00DD3034" w:rsidP="008D425E">
      <w:pPr>
        <w:spacing w:after="0" w:line="240" w:lineRule="auto"/>
        <w:jc w:val="both"/>
        <w:rPr>
          <w:sz w:val="24"/>
          <w:szCs w:val="24"/>
        </w:rPr>
      </w:pPr>
    </w:p>
    <w:p w:rsidR="0059386E" w:rsidRPr="001214C5" w:rsidRDefault="0059386E" w:rsidP="0059386E">
      <w:pPr>
        <w:spacing w:after="0" w:line="240" w:lineRule="auto"/>
        <w:jc w:val="center"/>
        <w:rPr>
          <w:b/>
          <w:sz w:val="24"/>
          <w:szCs w:val="24"/>
        </w:rPr>
      </w:pPr>
      <w:r w:rsidRPr="001214C5">
        <w:rPr>
          <w:b/>
          <w:sz w:val="24"/>
          <w:szCs w:val="24"/>
        </w:rPr>
        <w:t xml:space="preserve">Statutory organisation </w:t>
      </w:r>
      <w:r>
        <w:rPr>
          <w:b/>
          <w:sz w:val="24"/>
          <w:szCs w:val="24"/>
        </w:rPr>
        <w:t xml:space="preserve">provisional </w:t>
      </w:r>
      <w:r w:rsidRPr="001214C5">
        <w:rPr>
          <w:b/>
          <w:sz w:val="24"/>
          <w:szCs w:val="24"/>
        </w:rPr>
        <w:t xml:space="preserve">timelines for pan-Lancashire HWBB development approval </w:t>
      </w:r>
    </w:p>
    <w:p w:rsidR="0059386E" w:rsidRDefault="0059386E" w:rsidP="0059386E">
      <w:pPr>
        <w:spacing w:after="0" w:line="240" w:lineRule="auto"/>
        <w:rPr>
          <w:b/>
          <w:sz w:val="24"/>
          <w:szCs w:val="24"/>
        </w:rPr>
      </w:pPr>
    </w:p>
    <w:p w:rsidR="00157928" w:rsidRDefault="0059386E" w:rsidP="00157928">
      <w:pPr>
        <w:spacing w:after="0" w:line="240" w:lineRule="auto"/>
        <w:rPr>
          <w:b/>
          <w:sz w:val="24"/>
          <w:szCs w:val="24"/>
        </w:rPr>
      </w:pPr>
      <w:r w:rsidRPr="00116C3C">
        <w:rPr>
          <w:b/>
          <w:sz w:val="24"/>
          <w:szCs w:val="24"/>
        </w:rPr>
        <w:t xml:space="preserve">Lancashire Chief Executives </w:t>
      </w:r>
    </w:p>
    <w:p w:rsidR="0059386E" w:rsidRPr="00157928" w:rsidRDefault="0059386E" w:rsidP="00157928">
      <w:pPr>
        <w:pStyle w:val="ListParagraph"/>
        <w:numPr>
          <w:ilvl w:val="0"/>
          <w:numId w:val="28"/>
        </w:numPr>
        <w:spacing w:after="0" w:line="240" w:lineRule="auto"/>
        <w:rPr>
          <w:sz w:val="24"/>
          <w:szCs w:val="24"/>
        </w:rPr>
      </w:pPr>
      <w:r w:rsidRPr="00157928">
        <w:rPr>
          <w:sz w:val="24"/>
          <w:szCs w:val="24"/>
        </w:rPr>
        <w:t>Overview of proposals, for approval to progress, to 15</w:t>
      </w:r>
      <w:r w:rsidRPr="00157928">
        <w:rPr>
          <w:sz w:val="24"/>
          <w:szCs w:val="24"/>
          <w:vertAlign w:val="superscript"/>
        </w:rPr>
        <w:t>th</w:t>
      </w:r>
      <w:r w:rsidRPr="00157928">
        <w:rPr>
          <w:sz w:val="24"/>
          <w:szCs w:val="24"/>
        </w:rPr>
        <w:t xml:space="preserve"> September meeting</w:t>
      </w:r>
    </w:p>
    <w:p w:rsidR="00157928" w:rsidRDefault="00157928" w:rsidP="00157928">
      <w:pPr>
        <w:spacing w:after="0" w:line="240" w:lineRule="auto"/>
        <w:rPr>
          <w:sz w:val="24"/>
          <w:szCs w:val="24"/>
        </w:rPr>
      </w:pPr>
    </w:p>
    <w:p w:rsidR="00157928" w:rsidRPr="00157928" w:rsidRDefault="00157928" w:rsidP="00157928">
      <w:pPr>
        <w:spacing w:after="0" w:line="240" w:lineRule="auto"/>
        <w:rPr>
          <w:sz w:val="24"/>
          <w:szCs w:val="24"/>
        </w:rPr>
      </w:pPr>
      <w:r w:rsidRPr="00116C3C">
        <w:rPr>
          <w:b/>
          <w:sz w:val="24"/>
          <w:szCs w:val="24"/>
        </w:rPr>
        <w:t xml:space="preserve">Lancashire Leaders </w:t>
      </w:r>
    </w:p>
    <w:p w:rsidR="0059386E" w:rsidRPr="00116C3C" w:rsidRDefault="0059386E" w:rsidP="0059386E">
      <w:pPr>
        <w:pStyle w:val="ListParagraph"/>
        <w:numPr>
          <w:ilvl w:val="0"/>
          <w:numId w:val="22"/>
        </w:numPr>
        <w:spacing w:after="0" w:line="240" w:lineRule="auto"/>
        <w:rPr>
          <w:sz w:val="24"/>
          <w:szCs w:val="24"/>
        </w:rPr>
      </w:pPr>
      <w:r w:rsidRPr="00116C3C">
        <w:rPr>
          <w:sz w:val="24"/>
          <w:szCs w:val="24"/>
        </w:rPr>
        <w:t>Final framework (for endorsement prior to governing body approval) to 17</w:t>
      </w:r>
      <w:r w:rsidRPr="00116C3C">
        <w:rPr>
          <w:sz w:val="24"/>
          <w:szCs w:val="24"/>
          <w:vertAlign w:val="superscript"/>
        </w:rPr>
        <w:t>th</w:t>
      </w:r>
      <w:r w:rsidRPr="00116C3C">
        <w:rPr>
          <w:sz w:val="24"/>
          <w:szCs w:val="24"/>
        </w:rPr>
        <w:t xml:space="preserve"> October meeting</w:t>
      </w:r>
    </w:p>
    <w:p w:rsidR="0059386E" w:rsidRDefault="0059386E" w:rsidP="0059386E">
      <w:pPr>
        <w:spacing w:after="0" w:line="240" w:lineRule="auto"/>
        <w:rPr>
          <w:b/>
          <w:sz w:val="24"/>
          <w:szCs w:val="24"/>
        </w:rPr>
      </w:pPr>
    </w:p>
    <w:p w:rsidR="0059386E" w:rsidRPr="001214C5" w:rsidRDefault="0059386E" w:rsidP="0059386E">
      <w:pPr>
        <w:spacing w:after="0" w:line="240" w:lineRule="auto"/>
        <w:rPr>
          <w:b/>
          <w:sz w:val="24"/>
          <w:szCs w:val="24"/>
        </w:rPr>
      </w:pPr>
      <w:r w:rsidRPr="001214C5">
        <w:rPr>
          <w:b/>
          <w:sz w:val="24"/>
          <w:szCs w:val="24"/>
        </w:rPr>
        <w:t>Blackburn with Darwen Borough Council</w:t>
      </w:r>
    </w:p>
    <w:p w:rsidR="0059386E" w:rsidRPr="001214C5" w:rsidRDefault="0059386E" w:rsidP="0059386E">
      <w:pPr>
        <w:spacing w:after="0" w:line="240" w:lineRule="auto"/>
        <w:rPr>
          <w:sz w:val="24"/>
          <w:szCs w:val="24"/>
        </w:rPr>
      </w:pPr>
    </w:p>
    <w:tbl>
      <w:tblPr>
        <w:tblW w:w="9323" w:type="dxa"/>
        <w:tblCellMar>
          <w:left w:w="0" w:type="dxa"/>
          <w:right w:w="0" w:type="dxa"/>
        </w:tblCellMar>
        <w:tblLook w:val="04A0" w:firstRow="1" w:lastRow="0" w:firstColumn="1" w:lastColumn="0" w:noHBand="0" w:noVBand="1"/>
      </w:tblPr>
      <w:tblGrid>
        <w:gridCol w:w="2330"/>
        <w:gridCol w:w="2331"/>
        <w:gridCol w:w="2331"/>
        <w:gridCol w:w="2331"/>
      </w:tblGrid>
      <w:tr w:rsidR="0059386E" w:rsidRPr="001214C5" w:rsidTr="00DC0A45">
        <w:tc>
          <w:tcPr>
            <w:tcW w:w="233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 xml:space="preserve">Health &amp; Wellbeing Board </w:t>
            </w:r>
          </w:p>
          <w:p w:rsidR="0059386E" w:rsidRPr="001214C5" w:rsidRDefault="0059386E" w:rsidP="0059386E">
            <w:pPr>
              <w:spacing w:after="0" w:line="240" w:lineRule="auto"/>
              <w:jc w:val="center"/>
              <w:rPr>
                <w:b/>
                <w:bCs/>
                <w:sz w:val="24"/>
                <w:szCs w:val="24"/>
              </w:rPr>
            </w:pPr>
            <w:r w:rsidRPr="001214C5">
              <w:rPr>
                <w:b/>
                <w:bCs/>
                <w:sz w:val="24"/>
                <w:szCs w:val="24"/>
              </w:rPr>
              <w:t xml:space="preserve">Policy Development Session </w:t>
            </w: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Exec Board</w:t>
            </w: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 xml:space="preserve">Heath &amp; Wellbeing Board </w:t>
            </w:r>
            <w:r w:rsidR="001353B3">
              <w:rPr>
                <w:b/>
                <w:bCs/>
                <w:sz w:val="24"/>
                <w:szCs w:val="24"/>
              </w:rPr>
              <w:t>update</w:t>
            </w: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Council Forum</w:t>
            </w:r>
          </w:p>
        </w:tc>
      </w:tr>
      <w:tr w:rsidR="0059386E" w:rsidRPr="001214C5" w:rsidTr="00DC0A45">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386E" w:rsidRPr="001214C5" w:rsidRDefault="0059386E" w:rsidP="0059386E">
            <w:pPr>
              <w:spacing w:after="0" w:line="240" w:lineRule="auto"/>
              <w:jc w:val="center"/>
              <w:rPr>
                <w:sz w:val="24"/>
                <w:szCs w:val="24"/>
              </w:rPr>
            </w:pPr>
          </w:p>
          <w:p w:rsidR="0059386E" w:rsidRDefault="0059386E" w:rsidP="0059386E">
            <w:pPr>
              <w:spacing w:after="0" w:line="240" w:lineRule="auto"/>
              <w:jc w:val="center"/>
              <w:rPr>
                <w:sz w:val="24"/>
                <w:szCs w:val="24"/>
              </w:rPr>
            </w:pPr>
            <w:r w:rsidRPr="001214C5">
              <w:rPr>
                <w:sz w:val="24"/>
                <w:szCs w:val="24"/>
              </w:rPr>
              <w:t>19</w:t>
            </w:r>
            <w:r w:rsidRPr="001214C5">
              <w:rPr>
                <w:sz w:val="24"/>
                <w:szCs w:val="24"/>
                <w:vertAlign w:val="superscript"/>
              </w:rPr>
              <w:t>th</w:t>
            </w:r>
            <w:r w:rsidRPr="001214C5">
              <w:rPr>
                <w:sz w:val="24"/>
                <w:szCs w:val="24"/>
              </w:rPr>
              <w:t xml:space="preserve"> July</w:t>
            </w:r>
          </w:p>
          <w:p w:rsidR="0059386E" w:rsidRPr="001214C5" w:rsidRDefault="0059386E" w:rsidP="0059386E">
            <w:pPr>
              <w:spacing w:after="0" w:line="240" w:lineRule="auto"/>
              <w:jc w:val="center"/>
              <w:rPr>
                <w:sz w:val="24"/>
                <w:szCs w:val="24"/>
              </w:rPr>
            </w:pPr>
            <w:r>
              <w:rPr>
                <w:sz w:val="24"/>
                <w:szCs w:val="24"/>
              </w:rPr>
              <w:t>Verbal discussion</w:t>
            </w:r>
          </w:p>
          <w:p w:rsidR="0059386E" w:rsidRPr="001214C5" w:rsidRDefault="0059386E" w:rsidP="0059386E">
            <w:pPr>
              <w:spacing w:after="0" w:line="240" w:lineRule="auto"/>
              <w:jc w:val="center"/>
              <w:rPr>
                <w:sz w:val="24"/>
                <w:szCs w:val="24"/>
              </w:rPr>
            </w:pP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Pr="001214C5" w:rsidRDefault="0059386E" w:rsidP="0059386E">
            <w:pPr>
              <w:spacing w:after="0" w:line="240" w:lineRule="auto"/>
              <w:jc w:val="center"/>
              <w:rPr>
                <w:sz w:val="24"/>
                <w:szCs w:val="24"/>
              </w:rPr>
            </w:pPr>
          </w:p>
          <w:p w:rsidR="0059386E" w:rsidRDefault="001353B3" w:rsidP="0059386E">
            <w:pPr>
              <w:spacing w:after="0" w:line="240" w:lineRule="auto"/>
              <w:jc w:val="center"/>
              <w:rPr>
                <w:sz w:val="24"/>
                <w:szCs w:val="24"/>
              </w:rPr>
            </w:pPr>
            <w:r>
              <w:rPr>
                <w:sz w:val="24"/>
                <w:szCs w:val="24"/>
              </w:rPr>
              <w:t>8</w:t>
            </w:r>
            <w:r w:rsidRPr="001353B3">
              <w:rPr>
                <w:sz w:val="24"/>
                <w:szCs w:val="24"/>
                <w:vertAlign w:val="superscript"/>
              </w:rPr>
              <w:t>th</w:t>
            </w:r>
            <w:r>
              <w:rPr>
                <w:sz w:val="24"/>
                <w:szCs w:val="24"/>
              </w:rPr>
              <w:t xml:space="preserve"> December</w:t>
            </w:r>
          </w:p>
          <w:p w:rsidR="0059386E" w:rsidRPr="001214C5" w:rsidRDefault="0059386E" w:rsidP="00157928">
            <w:pPr>
              <w:spacing w:after="0" w:line="240" w:lineRule="auto"/>
              <w:jc w:val="center"/>
              <w:rPr>
                <w:sz w:val="24"/>
                <w:szCs w:val="24"/>
              </w:rPr>
            </w:pP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Pr="001214C5" w:rsidRDefault="0059386E" w:rsidP="0059386E">
            <w:pPr>
              <w:spacing w:after="0" w:line="240" w:lineRule="auto"/>
              <w:jc w:val="center"/>
              <w:rPr>
                <w:sz w:val="24"/>
                <w:szCs w:val="24"/>
              </w:rPr>
            </w:pPr>
          </w:p>
          <w:p w:rsidR="0059386E" w:rsidRPr="001214C5" w:rsidRDefault="0059386E" w:rsidP="0059386E">
            <w:pPr>
              <w:spacing w:after="0" w:line="240" w:lineRule="auto"/>
              <w:jc w:val="center"/>
              <w:rPr>
                <w:sz w:val="24"/>
                <w:szCs w:val="24"/>
              </w:rPr>
            </w:pPr>
            <w:r w:rsidRPr="001214C5">
              <w:rPr>
                <w:sz w:val="24"/>
                <w:szCs w:val="24"/>
              </w:rPr>
              <w:t>27</w:t>
            </w:r>
            <w:r w:rsidRPr="001214C5">
              <w:rPr>
                <w:sz w:val="24"/>
                <w:szCs w:val="24"/>
                <w:vertAlign w:val="superscript"/>
              </w:rPr>
              <w:t>th</w:t>
            </w:r>
            <w:r w:rsidRPr="001214C5">
              <w:rPr>
                <w:sz w:val="24"/>
                <w:szCs w:val="24"/>
              </w:rPr>
              <w:t xml:space="preserve"> September</w:t>
            </w:r>
            <w:r>
              <w:rPr>
                <w:sz w:val="24"/>
                <w:szCs w:val="24"/>
              </w:rPr>
              <w:t xml:space="preserve"> overview of proposals</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Pr="001214C5" w:rsidRDefault="0059386E" w:rsidP="0059386E">
            <w:pPr>
              <w:spacing w:after="0" w:line="240" w:lineRule="auto"/>
              <w:jc w:val="center"/>
              <w:rPr>
                <w:sz w:val="24"/>
                <w:szCs w:val="24"/>
              </w:rPr>
            </w:pPr>
          </w:p>
          <w:p w:rsidR="0059386E" w:rsidRDefault="0059386E" w:rsidP="0059386E">
            <w:pPr>
              <w:spacing w:after="0" w:line="240" w:lineRule="auto"/>
              <w:jc w:val="center"/>
              <w:rPr>
                <w:sz w:val="24"/>
                <w:szCs w:val="24"/>
              </w:rPr>
            </w:pPr>
            <w:r>
              <w:rPr>
                <w:sz w:val="24"/>
                <w:szCs w:val="24"/>
              </w:rPr>
              <w:t xml:space="preserve"> 26</w:t>
            </w:r>
            <w:r w:rsidRPr="00F650AE">
              <w:rPr>
                <w:sz w:val="24"/>
                <w:szCs w:val="24"/>
                <w:vertAlign w:val="superscript"/>
              </w:rPr>
              <w:t>th</w:t>
            </w:r>
            <w:r>
              <w:rPr>
                <w:sz w:val="24"/>
                <w:szCs w:val="24"/>
              </w:rPr>
              <w:t xml:space="preserve"> January</w:t>
            </w:r>
          </w:p>
          <w:p w:rsidR="0059386E" w:rsidRPr="001214C5" w:rsidRDefault="0059386E" w:rsidP="0059386E">
            <w:pPr>
              <w:spacing w:after="0" w:line="240" w:lineRule="auto"/>
              <w:jc w:val="center"/>
              <w:rPr>
                <w:sz w:val="24"/>
                <w:szCs w:val="24"/>
              </w:rPr>
            </w:pPr>
          </w:p>
        </w:tc>
      </w:tr>
    </w:tbl>
    <w:p w:rsidR="0059386E" w:rsidRPr="001214C5" w:rsidRDefault="0059386E" w:rsidP="0059386E">
      <w:pPr>
        <w:spacing w:after="0" w:line="240" w:lineRule="auto"/>
        <w:rPr>
          <w:sz w:val="24"/>
          <w:szCs w:val="24"/>
        </w:rPr>
      </w:pPr>
    </w:p>
    <w:p w:rsidR="0059386E" w:rsidRPr="001214C5" w:rsidRDefault="0059386E" w:rsidP="0059386E">
      <w:pPr>
        <w:spacing w:after="0" w:line="240" w:lineRule="auto"/>
        <w:rPr>
          <w:sz w:val="24"/>
          <w:szCs w:val="24"/>
        </w:rPr>
      </w:pPr>
    </w:p>
    <w:p w:rsidR="0059386E" w:rsidRPr="001214C5" w:rsidRDefault="0059386E" w:rsidP="0059386E">
      <w:pPr>
        <w:spacing w:after="0" w:line="240" w:lineRule="auto"/>
        <w:rPr>
          <w:b/>
          <w:sz w:val="24"/>
          <w:szCs w:val="24"/>
        </w:rPr>
      </w:pPr>
      <w:r w:rsidRPr="001214C5">
        <w:rPr>
          <w:b/>
          <w:sz w:val="24"/>
          <w:szCs w:val="24"/>
        </w:rPr>
        <w:t>Blackpool Borough Council</w:t>
      </w:r>
    </w:p>
    <w:p w:rsidR="0059386E" w:rsidRPr="001214C5" w:rsidRDefault="0059386E" w:rsidP="0059386E">
      <w:pPr>
        <w:spacing w:after="0" w:line="240" w:lineRule="auto"/>
        <w:rPr>
          <w:sz w:val="24"/>
          <w:szCs w:val="24"/>
        </w:rPr>
      </w:pPr>
    </w:p>
    <w:p w:rsidR="0059386E" w:rsidRPr="001214C5" w:rsidRDefault="0059386E" w:rsidP="0059386E">
      <w:pPr>
        <w:spacing w:after="0" w:line="240" w:lineRule="auto"/>
        <w:rPr>
          <w:sz w:val="24"/>
          <w:szCs w:val="24"/>
        </w:rPr>
      </w:pPr>
    </w:p>
    <w:tbl>
      <w:tblPr>
        <w:tblW w:w="9323" w:type="dxa"/>
        <w:tblCellMar>
          <w:left w:w="0" w:type="dxa"/>
          <w:right w:w="0" w:type="dxa"/>
        </w:tblCellMar>
        <w:tblLook w:val="04A0" w:firstRow="1" w:lastRow="0" w:firstColumn="1" w:lastColumn="0" w:noHBand="0" w:noVBand="1"/>
      </w:tblPr>
      <w:tblGrid>
        <w:gridCol w:w="2330"/>
        <w:gridCol w:w="2331"/>
        <w:gridCol w:w="2331"/>
        <w:gridCol w:w="2331"/>
      </w:tblGrid>
      <w:tr w:rsidR="0059386E" w:rsidRPr="001214C5" w:rsidTr="00DC0A45">
        <w:tc>
          <w:tcPr>
            <w:tcW w:w="233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 xml:space="preserve">Health &amp; Wellbeing Board </w:t>
            </w:r>
          </w:p>
          <w:p w:rsidR="0059386E" w:rsidRPr="001214C5" w:rsidRDefault="0059386E" w:rsidP="0059386E">
            <w:pPr>
              <w:spacing w:after="0" w:line="240" w:lineRule="auto"/>
              <w:jc w:val="center"/>
              <w:rPr>
                <w:b/>
                <w:bCs/>
                <w:sz w:val="24"/>
                <w:szCs w:val="24"/>
              </w:rPr>
            </w:pP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Pr>
                <w:b/>
                <w:bCs/>
                <w:sz w:val="24"/>
                <w:szCs w:val="24"/>
              </w:rPr>
              <w:t>Executive</w:t>
            </w: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Heath &amp; Wellbeing Board</w:t>
            </w:r>
            <w:r w:rsidR="001353B3">
              <w:rPr>
                <w:b/>
                <w:bCs/>
                <w:sz w:val="24"/>
                <w:szCs w:val="24"/>
              </w:rPr>
              <w:t xml:space="preserve"> update</w:t>
            </w:r>
            <w:r w:rsidRPr="001214C5">
              <w:rPr>
                <w:b/>
                <w:bCs/>
                <w:sz w:val="24"/>
                <w:szCs w:val="24"/>
              </w:rPr>
              <w:t xml:space="preserve"> </w:t>
            </w: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Council Forum</w:t>
            </w:r>
          </w:p>
        </w:tc>
      </w:tr>
      <w:tr w:rsidR="0059386E" w:rsidRPr="001214C5" w:rsidTr="00DC0A45">
        <w:tc>
          <w:tcPr>
            <w:tcW w:w="2330" w:type="dxa"/>
            <w:tcBorders>
              <w:top w:val="nil"/>
              <w:left w:val="single" w:sz="8" w:space="0" w:color="auto"/>
              <w:bottom w:val="nil"/>
              <w:right w:val="single" w:sz="8" w:space="0" w:color="auto"/>
            </w:tcBorders>
            <w:tcMar>
              <w:top w:w="0" w:type="dxa"/>
              <w:left w:w="108" w:type="dxa"/>
              <w:bottom w:w="0" w:type="dxa"/>
              <w:right w:w="108" w:type="dxa"/>
            </w:tcMar>
          </w:tcPr>
          <w:p w:rsidR="0059386E" w:rsidRDefault="0059386E" w:rsidP="0059386E">
            <w:pPr>
              <w:spacing w:after="0" w:line="240" w:lineRule="auto"/>
              <w:jc w:val="center"/>
              <w:rPr>
                <w:sz w:val="24"/>
                <w:szCs w:val="24"/>
              </w:rPr>
            </w:pPr>
            <w:r>
              <w:rPr>
                <w:sz w:val="24"/>
                <w:szCs w:val="24"/>
              </w:rPr>
              <w:t>7</w:t>
            </w:r>
            <w:r w:rsidRPr="002508E4">
              <w:rPr>
                <w:sz w:val="24"/>
                <w:szCs w:val="24"/>
                <w:vertAlign w:val="superscript"/>
              </w:rPr>
              <w:t>th</w:t>
            </w:r>
            <w:r>
              <w:rPr>
                <w:sz w:val="24"/>
                <w:szCs w:val="24"/>
              </w:rPr>
              <w:t xml:space="preserve"> September</w:t>
            </w:r>
          </w:p>
          <w:p w:rsidR="0059386E" w:rsidRPr="001214C5" w:rsidRDefault="0059386E" w:rsidP="0059386E">
            <w:pPr>
              <w:spacing w:after="0" w:line="240" w:lineRule="auto"/>
              <w:jc w:val="center"/>
              <w:rPr>
                <w:sz w:val="24"/>
                <w:szCs w:val="24"/>
              </w:rPr>
            </w:pPr>
            <w:r>
              <w:rPr>
                <w:sz w:val="24"/>
                <w:szCs w:val="24"/>
              </w:rPr>
              <w:t>Verbal update</w:t>
            </w:r>
          </w:p>
        </w:tc>
        <w:tc>
          <w:tcPr>
            <w:tcW w:w="2331" w:type="dxa"/>
            <w:tcBorders>
              <w:top w:val="nil"/>
              <w:left w:val="nil"/>
              <w:bottom w:val="nil"/>
              <w:right w:val="single" w:sz="8" w:space="0" w:color="auto"/>
            </w:tcBorders>
            <w:tcMar>
              <w:top w:w="0" w:type="dxa"/>
              <w:left w:w="108" w:type="dxa"/>
              <w:bottom w:w="0" w:type="dxa"/>
              <w:right w:w="108" w:type="dxa"/>
            </w:tcMar>
          </w:tcPr>
          <w:p w:rsidR="0059386E" w:rsidRPr="001214C5" w:rsidRDefault="001353B3" w:rsidP="0059386E">
            <w:pPr>
              <w:spacing w:after="0" w:line="240" w:lineRule="auto"/>
              <w:jc w:val="center"/>
              <w:rPr>
                <w:sz w:val="24"/>
                <w:szCs w:val="24"/>
              </w:rPr>
            </w:pPr>
            <w:r>
              <w:rPr>
                <w:sz w:val="24"/>
                <w:szCs w:val="24"/>
              </w:rPr>
              <w:t>5</w:t>
            </w:r>
            <w:r w:rsidRPr="001353B3">
              <w:rPr>
                <w:sz w:val="24"/>
                <w:szCs w:val="24"/>
                <w:vertAlign w:val="superscript"/>
              </w:rPr>
              <w:t>th</w:t>
            </w:r>
            <w:r>
              <w:rPr>
                <w:sz w:val="24"/>
                <w:szCs w:val="24"/>
              </w:rPr>
              <w:t xml:space="preserve"> December</w:t>
            </w:r>
          </w:p>
        </w:tc>
        <w:tc>
          <w:tcPr>
            <w:tcW w:w="2331" w:type="dxa"/>
            <w:tcBorders>
              <w:top w:val="nil"/>
              <w:left w:val="nil"/>
              <w:bottom w:val="nil"/>
              <w:right w:val="single" w:sz="8" w:space="0" w:color="auto"/>
            </w:tcBorders>
            <w:tcMar>
              <w:top w:w="0" w:type="dxa"/>
              <w:left w:w="108" w:type="dxa"/>
              <w:bottom w:w="0" w:type="dxa"/>
              <w:right w:w="108" w:type="dxa"/>
            </w:tcMar>
          </w:tcPr>
          <w:p w:rsidR="0059386E" w:rsidRPr="001214C5" w:rsidRDefault="0059386E" w:rsidP="0059386E">
            <w:pPr>
              <w:spacing w:after="0" w:line="240" w:lineRule="auto"/>
              <w:jc w:val="center"/>
              <w:rPr>
                <w:sz w:val="24"/>
                <w:szCs w:val="24"/>
              </w:rPr>
            </w:pPr>
            <w:r>
              <w:rPr>
                <w:sz w:val="24"/>
                <w:szCs w:val="24"/>
              </w:rPr>
              <w:t>19</w:t>
            </w:r>
            <w:r w:rsidRPr="002508E4">
              <w:rPr>
                <w:sz w:val="24"/>
                <w:szCs w:val="24"/>
                <w:vertAlign w:val="superscript"/>
              </w:rPr>
              <w:t>th</w:t>
            </w:r>
            <w:r>
              <w:rPr>
                <w:sz w:val="24"/>
                <w:szCs w:val="24"/>
              </w:rPr>
              <w:t xml:space="preserve"> October</w:t>
            </w:r>
          </w:p>
        </w:tc>
        <w:tc>
          <w:tcPr>
            <w:tcW w:w="2331" w:type="dxa"/>
            <w:tcBorders>
              <w:top w:val="nil"/>
              <w:left w:val="nil"/>
              <w:bottom w:val="nil"/>
              <w:right w:val="single" w:sz="8" w:space="0" w:color="auto"/>
            </w:tcBorders>
            <w:tcMar>
              <w:top w:w="0" w:type="dxa"/>
              <w:left w:w="108" w:type="dxa"/>
              <w:bottom w:w="0" w:type="dxa"/>
              <w:right w:w="108" w:type="dxa"/>
            </w:tcMar>
          </w:tcPr>
          <w:p w:rsidR="0059386E" w:rsidRPr="001214C5" w:rsidRDefault="001353B3" w:rsidP="0059386E">
            <w:pPr>
              <w:spacing w:after="0" w:line="240" w:lineRule="auto"/>
              <w:jc w:val="center"/>
              <w:rPr>
                <w:sz w:val="24"/>
                <w:szCs w:val="24"/>
              </w:rPr>
            </w:pPr>
            <w:r>
              <w:rPr>
                <w:sz w:val="24"/>
                <w:szCs w:val="24"/>
              </w:rPr>
              <w:t>25</w:t>
            </w:r>
            <w:r w:rsidRPr="001353B3">
              <w:rPr>
                <w:sz w:val="24"/>
                <w:szCs w:val="24"/>
                <w:vertAlign w:val="superscript"/>
              </w:rPr>
              <w:t>th</w:t>
            </w:r>
            <w:r>
              <w:rPr>
                <w:sz w:val="24"/>
                <w:szCs w:val="24"/>
              </w:rPr>
              <w:t xml:space="preserve"> January</w:t>
            </w:r>
          </w:p>
        </w:tc>
      </w:tr>
      <w:tr w:rsidR="0059386E" w:rsidRPr="001214C5" w:rsidTr="00DC0A45">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386E" w:rsidRDefault="0059386E" w:rsidP="0059386E">
            <w:pPr>
              <w:spacing w:after="0" w:line="240" w:lineRule="auto"/>
              <w:rPr>
                <w:sz w:val="24"/>
                <w:szCs w:val="24"/>
              </w:rPr>
            </w:pP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Default="0059386E" w:rsidP="0059386E">
            <w:pPr>
              <w:spacing w:after="0" w:line="240" w:lineRule="auto"/>
              <w:rPr>
                <w:sz w:val="24"/>
                <w:szCs w:val="24"/>
              </w:rPr>
            </w:pP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Default="0059386E" w:rsidP="0059386E">
            <w:pPr>
              <w:spacing w:after="0" w:line="240" w:lineRule="auto"/>
              <w:jc w:val="center"/>
              <w:rPr>
                <w:sz w:val="24"/>
                <w:szCs w:val="24"/>
              </w:rPr>
            </w:pP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Default="0059386E" w:rsidP="0059386E">
            <w:pPr>
              <w:spacing w:after="0" w:line="240" w:lineRule="auto"/>
              <w:rPr>
                <w:sz w:val="24"/>
                <w:szCs w:val="24"/>
              </w:rPr>
            </w:pPr>
          </w:p>
        </w:tc>
      </w:tr>
    </w:tbl>
    <w:p w:rsidR="0059386E" w:rsidRPr="001214C5" w:rsidRDefault="0059386E" w:rsidP="0059386E">
      <w:pPr>
        <w:spacing w:after="0" w:line="240" w:lineRule="auto"/>
        <w:rPr>
          <w:sz w:val="24"/>
          <w:szCs w:val="24"/>
        </w:rPr>
      </w:pPr>
    </w:p>
    <w:p w:rsidR="0059386E" w:rsidRPr="001214C5" w:rsidRDefault="0059386E" w:rsidP="0059386E">
      <w:pPr>
        <w:spacing w:after="0" w:line="240" w:lineRule="auto"/>
        <w:rPr>
          <w:sz w:val="24"/>
          <w:szCs w:val="24"/>
        </w:rPr>
      </w:pPr>
      <w:bookmarkStart w:id="0" w:name="_GoBack"/>
      <w:bookmarkEnd w:id="0"/>
    </w:p>
    <w:p w:rsidR="0059386E" w:rsidRPr="001214C5" w:rsidRDefault="0059386E" w:rsidP="0059386E">
      <w:pPr>
        <w:spacing w:after="0" w:line="240" w:lineRule="auto"/>
        <w:rPr>
          <w:b/>
          <w:sz w:val="24"/>
          <w:szCs w:val="24"/>
        </w:rPr>
      </w:pPr>
      <w:r w:rsidRPr="001214C5">
        <w:rPr>
          <w:b/>
          <w:sz w:val="24"/>
          <w:szCs w:val="24"/>
        </w:rPr>
        <w:t>Lancashire County Council</w:t>
      </w:r>
    </w:p>
    <w:p w:rsidR="0059386E" w:rsidRPr="001214C5" w:rsidRDefault="0059386E" w:rsidP="0059386E">
      <w:pPr>
        <w:spacing w:after="0" w:line="240" w:lineRule="auto"/>
        <w:rPr>
          <w:b/>
          <w:sz w:val="24"/>
          <w:szCs w:val="24"/>
        </w:rPr>
      </w:pPr>
    </w:p>
    <w:p w:rsidR="0059386E" w:rsidRPr="001214C5" w:rsidRDefault="0059386E" w:rsidP="0059386E">
      <w:pPr>
        <w:spacing w:after="0" w:line="240" w:lineRule="auto"/>
        <w:rPr>
          <w:b/>
          <w:sz w:val="24"/>
          <w:szCs w:val="24"/>
        </w:rPr>
      </w:pPr>
    </w:p>
    <w:tbl>
      <w:tblPr>
        <w:tblW w:w="9323" w:type="dxa"/>
        <w:tblCellMar>
          <w:left w:w="0" w:type="dxa"/>
          <w:right w:w="0" w:type="dxa"/>
        </w:tblCellMar>
        <w:tblLook w:val="04A0" w:firstRow="1" w:lastRow="0" w:firstColumn="1" w:lastColumn="0" w:noHBand="0" w:noVBand="1"/>
      </w:tblPr>
      <w:tblGrid>
        <w:gridCol w:w="2330"/>
        <w:gridCol w:w="2331"/>
        <w:gridCol w:w="2331"/>
        <w:gridCol w:w="2331"/>
      </w:tblGrid>
      <w:tr w:rsidR="0059386E" w:rsidRPr="001214C5" w:rsidTr="00DC0A45">
        <w:tc>
          <w:tcPr>
            <w:tcW w:w="233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Initial Cabinet paper</w:t>
            </w:r>
          </w:p>
          <w:p w:rsidR="0059386E" w:rsidRPr="001214C5" w:rsidRDefault="0059386E" w:rsidP="0059386E">
            <w:pPr>
              <w:spacing w:after="0" w:line="240" w:lineRule="auto"/>
              <w:jc w:val="center"/>
              <w:rPr>
                <w:b/>
                <w:bCs/>
                <w:sz w:val="24"/>
                <w:szCs w:val="24"/>
              </w:rPr>
            </w:pP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Cabinet</w:t>
            </w: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Default="0059386E" w:rsidP="0059386E">
            <w:pPr>
              <w:spacing w:after="0" w:line="240" w:lineRule="auto"/>
              <w:jc w:val="center"/>
              <w:rPr>
                <w:b/>
                <w:bCs/>
                <w:sz w:val="24"/>
                <w:szCs w:val="24"/>
              </w:rPr>
            </w:pPr>
            <w:r w:rsidRPr="001214C5">
              <w:rPr>
                <w:b/>
                <w:bCs/>
                <w:sz w:val="24"/>
                <w:szCs w:val="24"/>
              </w:rPr>
              <w:t xml:space="preserve">Heath &amp; Wellbeing Board </w:t>
            </w:r>
            <w:r w:rsidR="001353B3">
              <w:rPr>
                <w:b/>
                <w:bCs/>
                <w:sz w:val="24"/>
                <w:szCs w:val="24"/>
              </w:rPr>
              <w:t>update</w:t>
            </w:r>
          </w:p>
          <w:p w:rsidR="001353B3" w:rsidRPr="001214C5" w:rsidRDefault="001353B3" w:rsidP="0059386E">
            <w:pPr>
              <w:spacing w:after="0" w:line="240" w:lineRule="auto"/>
              <w:jc w:val="center"/>
              <w:rPr>
                <w:b/>
                <w:bCs/>
                <w:sz w:val="24"/>
                <w:szCs w:val="24"/>
              </w:rPr>
            </w:pPr>
          </w:p>
        </w:tc>
        <w:tc>
          <w:tcPr>
            <w:tcW w:w="23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9386E" w:rsidRPr="001214C5" w:rsidRDefault="0059386E" w:rsidP="0059386E">
            <w:pPr>
              <w:spacing w:after="0" w:line="240" w:lineRule="auto"/>
              <w:jc w:val="center"/>
              <w:rPr>
                <w:b/>
                <w:bCs/>
                <w:sz w:val="24"/>
                <w:szCs w:val="24"/>
              </w:rPr>
            </w:pPr>
            <w:r w:rsidRPr="001214C5">
              <w:rPr>
                <w:b/>
                <w:bCs/>
                <w:sz w:val="24"/>
                <w:szCs w:val="24"/>
              </w:rPr>
              <w:t>Council Forum</w:t>
            </w:r>
          </w:p>
        </w:tc>
      </w:tr>
      <w:tr w:rsidR="0059386E" w:rsidRPr="001214C5" w:rsidTr="00DC0A45">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386E" w:rsidRPr="001214C5" w:rsidRDefault="0059386E" w:rsidP="0059386E">
            <w:pPr>
              <w:spacing w:after="0" w:line="240" w:lineRule="auto"/>
              <w:jc w:val="center"/>
              <w:rPr>
                <w:sz w:val="24"/>
                <w:szCs w:val="24"/>
              </w:rPr>
            </w:pPr>
            <w:r w:rsidRPr="001214C5">
              <w:rPr>
                <w:sz w:val="24"/>
                <w:szCs w:val="24"/>
              </w:rPr>
              <w:t>14</w:t>
            </w:r>
            <w:r w:rsidRPr="001214C5">
              <w:rPr>
                <w:sz w:val="24"/>
                <w:szCs w:val="24"/>
                <w:vertAlign w:val="superscript"/>
              </w:rPr>
              <w:t>th</w:t>
            </w:r>
            <w:r w:rsidRPr="001214C5">
              <w:rPr>
                <w:sz w:val="24"/>
                <w:szCs w:val="24"/>
              </w:rPr>
              <w:t xml:space="preserve"> April 2016</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Pr="001214C5" w:rsidRDefault="001353B3" w:rsidP="0059386E">
            <w:pPr>
              <w:spacing w:after="0" w:line="240" w:lineRule="auto"/>
              <w:jc w:val="center"/>
              <w:rPr>
                <w:sz w:val="24"/>
                <w:szCs w:val="24"/>
              </w:rPr>
            </w:pPr>
            <w:r>
              <w:rPr>
                <w:sz w:val="24"/>
                <w:szCs w:val="24"/>
              </w:rPr>
              <w:t>8</w:t>
            </w:r>
            <w:r w:rsidRPr="001353B3">
              <w:rPr>
                <w:sz w:val="24"/>
                <w:szCs w:val="24"/>
                <w:vertAlign w:val="superscript"/>
              </w:rPr>
              <w:t>th</w:t>
            </w:r>
            <w:r>
              <w:rPr>
                <w:sz w:val="24"/>
                <w:szCs w:val="24"/>
              </w:rPr>
              <w:t xml:space="preserve"> December</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Pr="001214C5" w:rsidRDefault="0059386E" w:rsidP="0059386E">
            <w:pPr>
              <w:spacing w:after="0" w:line="240" w:lineRule="auto"/>
              <w:jc w:val="center"/>
              <w:rPr>
                <w:sz w:val="24"/>
                <w:szCs w:val="24"/>
              </w:rPr>
            </w:pPr>
            <w:r w:rsidRPr="001214C5">
              <w:rPr>
                <w:sz w:val="24"/>
                <w:szCs w:val="24"/>
              </w:rPr>
              <w:t>24</w:t>
            </w:r>
            <w:r w:rsidRPr="001214C5">
              <w:rPr>
                <w:sz w:val="24"/>
                <w:szCs w:val="24"/>
                <w:vertAlign w:val="superscript"/>
              </w:rPr>
              <w:t>th</w:t>
            </w:r>
            <w:r w:rsidRPr="001214C5">
              <w:rPr>
                <w:sz w:val="24"/>
                <w:szCs w:val="24"/>
              </w:rPr>
              <w:t xml:space="preserve"> October</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59386E" w:rsidRDefault="001353B3" w:rsidP="0059386E">
            <w:pPr>
              <w:spacing w:after="0" w:line="240" w:lineRule="auto"/>
              <w:jc w:val="center"/>
              <w:rPr>
                <w:sz w:val="24"/>
                <w:szCs w:val="24"/>
              </w:rPr>
            </w:pPr>
            <w:r>
              <w:rPr>
                <w:sz w:val="24"/>
                <w:szCs w:val="24"/>
              </w:rPr>
              <w:t>9</w:t>
            </w:r>
            <w:r w:rsidRPr="001353B3">
              <w:rPr>
                <w:sz w:val="24"/>
                <w:szCs w:val="24"/>
                <w:vertAlign w:val="superscript"/>
              </w:rPr>
              <w:t>th</w:t>
            </w:r>
            <w:r>
              <w:rPr>
                <w:sz w:val="24"/>
                <w:szCs w:val="24"/>
              </w:rPr>
              <w:t xml:space="preserve"> February</w:t>
            </w:r>
          </w:p>
          <w:p w:rsidR="001353B3" w:rsidRPr="001214C5" w:rsidRDefault="001353B3" w:rsidP="0059386E">
            <w:pPr>
              <w:spacing w:after="0" w:line="240" w:lineRule="auto"/>
              <w:jc w:val="center"/>
              <w:rPr>
                <w:sz w:val="24"/>
                <w:szCs w:val="24"/>
              </w:rPr>
            </w:pPr>
          </w:p>
        </w:tc>
      </w:tr>
    </w:tbl>
    <w:p w:rsidR="0059386E" w:rsidRPr="001214C5" w:rsidRDefault="0059386E" w:rsidP="0059386E">
      <w:pPr>
        <w:spacing w:after="0" w:line="240" w:lineRule="auto"/>
        <w:rPr>
          <w:b/>
          <w:sz w:val="24"/>
          <w:szCs w:val="24"/>
        </w:rPr>
      </w:pPr>
    </w:p>
    <w:p w:rsidR="001B0AAA" w:rsidRPr="00523023" w:rsidRDefault="001B0AAA" w:rsidP="0059386E">
      <w:pPr>
        <w:spacing w:after="0" w:line="240" w:lineRule="auto"/>
        <w:rPr>
          <w:b/>
          <w:sz w:val="24"/>
          <w:szCs w:val="24"/>
        </w:rPr>
      </w:pPr>
    </w:p>
    <w:sectPr w:rsidR="001B0AAA" w:rsidRPr="00523023" w:rsidSect="00116C3C">
      <w:headerReference w:type="default" r:id="rId7"/>
      <w:footerReference w:type="default" r:id="rId8"/>
      <w:pgSz w:w="11906" w:h="16838"/>
      <w:pgMar w:top="1077" w:right="1304" w:bottom="1077"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22" w:rsidRDefault="00934422" w:rsidP="00DD3034">
      <w:pPr>
        <w:spacing w:after="0" w:line="240" w:lineRule="auto"/>
      </w:pPr>
      <w:r>
        <w:separator/>
      </w:r>
    </w:p>
  </w:endnote>
  <w:endnote w:type="continuationSeparator" w:id="0">
    <w:p w:rsidR="00934422" w:rsidRDefault="00934422" w:rsidP="00DD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52755"/>
      <w:docPartObj>
        <w:docPartGallery w:val="Page Numbers (Bottom of Page)"/>
        <w:docPartUnique/>
      </w:docPartObj>
    </w:sdtPr>
    <w:sdtEndPr>
      <w:rPr>
        <w:noProof/>
      </w:rPr>
    </w:sdtEndPr>
    <w:sdtContent>
      <w:p w:rsidR="00DD3034" w:rsidRDefault="00DD3034">
        <w:pPr>
          <w:pStyle w:val="Footer"/>
          <w:jc w:val="right"/>
        </w:pPr>
        <w:r>
          <w:t xml:space="preserve">Pan-Lancashire Health and Wellbeing Board recommendations </w:t>
        </w:r>
        <w:r w:rsidR="006F0892">
          <w:t>final</w:t>
        </w:r>
        <w:r>
          <w:t xml:space="preserve"> v</w:t>
        </w:r>
        <w:r w:rsidR="00C9256F">
          <w:t>2</w:t>
        </w:r>
        <w:r>
          <w:t xml:space="preserve">                                                  </w:t>
        </w:r>
        <w:r>
          <w:fldChar w:fldCharType="begin"/>
        </w:r>
        <w:r>
          <w:instrText xml:space="preserve"> PAGE   \* MERGEFORMAT </w:instrText>
        </w:r>
        <w:r>
          <w:fldChar w:fldCharType="separate"/>
        </w:r>
        <w:r w:rsidR="003E4460">
          <w:rPr>
            <w:noProof/>
          </w:rPr>
          <w:t>7</w:t>
        </w:r>
        <w:r>
          <w:rPr>
            <w:noProof/>
          </w:rPr>
          <w:fldChar w:fldCharType="end"/>
        </w:r>
      </w:p>
    </w:sdtContent>
  </w:sdt>
  <w:p w:rsidR="00DD3034" w:rsidRDefault="00DD3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22" w:rsidRDefault="00934422" w:rsidP="00DD3034">
      <w:pPr>
        <w:spacing w:after="0" w:line="240" w:lineRule="auto"/>
      </w:pPr>
      <w:r>
        <w:separator/>
      </w:r>
    </w:p>
  </w:footnote>
  <w:footnote w:type="continuationSeparator" w:id="0">
    <w:p w:rsidR="00934422" w:rsidRDefault="00934422" w:rsidP="00DD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A7" w:rsidRDefault="00C070A7">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page">
                <wp:posOffset>6229350</wp:posOffset>
              </wp:positionH>
              <wp:positionV relativeFrom="paragraph">
                <wp:posOffset>-116840</wp:posOffset>
              </wp:positionV>
              <wp:extent cx="11811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3850"/>
                      </a:xfrm>
                      <a:prstGeom prst="rect">
                        <a:avLst/>
                      </a:prstGeom>
                      <a:solidFill>
                        <a:srgbClr val="FFFFFF"/>
                      </a:solidFill>
                      <a:ln w="9525">
                        <a:noFill/>
                        <a:miter lim="800000"/>
                        <a:headEnd/>
                        <a:tailEnd/>
                      </a:ln>
                    </wps:spPr>
                    <wps:txbx>
                      <w:txbxContent>
                        <w:p w:rsidR="00C070A7" w:rsidRPr="00C070A7" w:rsidRDefault="00C070A7">
                          <w:pPr>
                            <w:rPr>
                              <w:rFonts w:ascii="Arial" w:hAnsi="Arial" w:cs="Arial"/>
                              <w:b/>
                              <w:sz w:val="28"/>
                              <w:szCs w:val="28"/>
                            </w:rPr>
                          </w:pPr>
                          <w:r w:rsidRPr="00C070A7">
                            <w:rPr>
                              <w:rFonts w:ascii="Arial" w:hAnsi="Arial" w:cs="Arial"/>
                              <w:b/>
                              <w:sz w:val="28"/>
                              <w:szCs w:val="28"/>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9.2pt;width:93pt;height:2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VxIAIAAB0EAAAOAAAAZHJzL2Uyb0RvYy54bWysU8tu2zAQvBfoPxC813rEbhzBcpA6dVEg&#10;fQBJP4CiKIsoyWVJ2pL79V1SjmOkt6I6EFztcjg7O1zdjlqRg3BegqlpMcspEYZDK82upj+etu+W&#10;lPjATMsUGFHTo/D0dv32zWqwlSihB9UKRxDE+GqwNe1DsFWWed4LzfwMrDCY7MBpFjB0u6x1bEB0&#10;rbIyz99nA7jWOuDCe/x7PyXpOuF3neDhW9d5EYiqKXILaXVpbeKarVes2jlme8lPNNg/sNBMGrz0&#10;DHXPAiN7J/+C0pI78NCFGQedQddJLlIP2E2Rv+rmsWdWpF5QHG/PMvn/B8u/Hr47ItualsU1JYZp&#10;HNKTGAP5ACMpoz6D9RWWPVosDCP+xjmnXr19AP7TEwObnpmduHMOhl6wFvkV8WR2cXTC8RGkGb5A&#10;i9ewfYAENHZOR/FQDoLoOKfjeTaRCo9XFsuiyDHFMXdVXi0XaXgZq55PW+fDJwGaxE1NHc4+obPD&#10;gw+RDaueS+JlHpRst1KpFLhds1GOHBj6ZJu+1MCrMmXIUNObRblIyAbi+WQhLQP6WEld02Uev8lZ&#10;UY2Ppk0lgUk17ZGJMid5oiKTNmFsRiyMmjXQHlEoB5Nf8X3hpgf3m5IBvVpT/2vPnKBEfTYo9k0x&#10;n0dzp2C+uC4xcJeZ5jLDDEeomgZKpu0mpAcRdTBwh0PpZNLrhcmJK3owyXh6L9Hkl3GqennV6z8A&#10;AAD//wMAUEsDBBQABgAIAAAAIQDIyzaS4AAAAAsBAAAPAAAAZHJzL2Rvd25yZXYueG1sTI/BTsMw&#10;EETvSPyDtUhcUOuklCQN2VSABOLa0g/YxNskIraj2G3Sv8c90ePsjGbfFNtZ9+LMo+usQYiXEQg2&#10;tVWdaRAOP5+LDITzZBT11jDChR1sy/u7gnJlJ7Pj8943IpQYlxNC6/2QS+nqljW5pR3YBO9oR00+&#10;yLGRaqQplOterqIokZo6Ez60NPBHy/Xv/qQRjt/T08tmqr78Id2tk3fq0speEB8f5rdXEJ5n/x+G&#10;K35AhzIwVfZklBM9wiaLwxaPsIizNYhrIk7ScKoQnlcJyLKQtxvKPwAAAP//AwBQSwECLQAUAAYA&#10;CAAAACEAtoM4kv4AAADhAQAAEwAAAAAAAAAAAAAAAAAAAAAAW0NvbnRlbnRfVHlwZXNdLnhtbFBL&#10;AQItABQABgAIAAAAIQA4/SH/1gAAAJQBAAALAAAAAAAAAAAAAAAAAC8BAABfcmVscy8ucmVsc1BL&#10;AQItABQABgAIAAAAIQDIQ4VxIAIAAB0EAAAOAAAAAAAAAAAAAAAAAC4CAABkcnMvZTJvRG9jLnht&#10;bFBLAQItABQABgAIAAAAIQDIyzaS4AAAAAsBAAAPAAAAAAAAAAAAAAAAAHoEAABkcnMvZG93bnJl&#10;di54bWxQSwUGAAAAAAQABADzAAAAhwUAAAAA&#10;" stroked="f">
              <v:textbox>
                <w:txbxContent>
                  <w:p w:rsidR="00C070A7" w:rsidRPr="00C070A7" w:rsidRDefault="00C070A7">
                    <w:pPr>
                      <w:rPr>
                        <w:rFonts w:ascii="Arial" w:hAnsi="Arial" w:cs="Arial"/>
                        <w:b/>
                        <w:sz w:val="28"/>
                        <w:szCs w:val="28"/>
                      </w:rPr>
                    </w:pPr>
                    <w:r w:rsidRPr="00C070A7">
                      <w:rPr>
                        <w:rFonts w:ascii="Arial" w:hAnsi="Arial" w:cs="Arial"/>
                        <w:b/>
                        <w:sz w:val="28"/>
                        <w:szCs w:val="28"/>
                      </w:rPr>
                      <w:t>Appendix A</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5EF4"/>
    <w:multiLevelType w:val="hybridMultilevel"/>
    <w:tmpl w:val="A6C45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4739A"/>
    <w:multiLevelType w:val="hybridMultilevel"/>
    <w:tmpl w:val="672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71DAF"/>
    <w:multiLevelType w:val="hybridMultilevel"/>
    <w:tmpl w:val="DB4A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E6DE1"/>
    <w:multiLevelType w:val="hybridMultilevel"/>
    <w:tmpl w:val="23E0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2B0E"/>
    <w:multiLevelType w:val="hybridMultilevel"/>
    <w:tmpl w:val="06F4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82021"/>
    <w:multiLevelType w:val="hybridMultilevel"/>
    <w:tmpl w:val="A3906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B0CEB"/>
    <w:multiLevelType w:val="hybridMultilevel"/>
    <w:tmpl w:val="785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F0340"/>
    <w:multiLevelType w:val="hybridMultilevel"/>
    <w:tmpl w:val="869225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540583"/>
    <w:multiLevelType w:val="hybridMultilevel"/>
    <w:tmpl w:val="6568C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21C8B"/>
    <w:multiLevelType w:val="hybridMultilevel"/>
    <w:tmpl w:val="37F8A84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3A56CC"/>
    <w:multiLevelType w:val="hybridMultilevel"/>
    <w:tmpl w:val="47480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F8326A"/>
    <w:multiLevelType w:val="hybridMultilevel"/>
    <w:tmpl w:val="7176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166F2"/>
    <w:multiLevelType w:val="hybridMultilevel"/>
    <w:tmpl w:val="48A8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F1DC8"/>
    <w:multiLevelType w:val="hybridMultilevel"/>
    <w:tmpl w:val="76B0A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64C0A"/>
    <w:multiLevelType w:val="hybridMultilevel"/>
    <w:tmpl w:val="D9728CC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C1F1412"/>
    <w:multiLevelType w:val="hybridMultilevel"/>
    <w:tmpl w:val="59B4D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04009"/>
    <w:multiLevelType w:val="hybridMultilevel"/>
    <w:tmpl w:val="A88C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B3651"/>
    <w:multiLevelType w:val="hybridMultilevel"/>
    <w:tmpl w:val="F110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E2F6E"/>
    <w:multiLevelType w:val="hybridMultilevel"/>
    <w:tmpl w:val="AE6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40C45"/>
    <w:multiLevelType w:val="hybridMultilevel"/>
    <w:tmpl w:val="8AAE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40E66"/>
    <w:multiLevelType w:val="hybridMultilevel"/>
    <w:tmpl w:val="FD3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D2945"/>
    <w:multiLevelType w:val="hybridMultilevel"/>
    <w:tmpl w:val="0BF4E3BC"/>
    <w:lvl w:ilvl="0" w:tplc="04090007">
      <w:start w:val="1"/>
      <w:numFmt w:val="bullet"/>
      <w:lvlText w:val=""/>
      <w:lvlJc w:val="left"/>
      <w:pPr>
        <w:tabs>
          <w:tab w:val="num" w:pos="1116"/>
        </w:tabs>
        <w:ind w:left="1116" w:hanging="360"/>
      </w:pPr>
      <w:rPr>
        <w:rFonts w:ascii="Symbol" w:hAnsi="Symbol"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22" w15:restartNumberingAfterBreak="0">
    <w:nsid w:val="65C50E6C"/>
    <w:multiLevelType w:val="hybridMultilevel"/>
    <w:tmpl w:val="28F472EC"/>
    <w:lvl w:ilvl="0" w:tplc="67E2B08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B91EC9"/>
    <w:multiLevelType w:val="hybridMultilevel"/>
    <w:tmpl w:val="7F80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93259"/>
    <w:multiLevelType w:val="hybridMultilevel"/>
    <w:tmpl w:val="5E04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2319D"/>
    <w:multiLevelType w:val="hybridMultilevel"/>
    <w:tmpl w:val="16CA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E6B98"/>
    <w:multiLevelType w:val="hybridMultilevel"/>
    <w:tmpl w:val="F85805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CE7065E"/>
    <w:multiLevelType w:val="hybridMultilevel"/>
    <w:tmpl w:val="F40E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5"/>
  </w:num>
  <w:num w:numId="4">
    <w:abstractNumId w:val="6"/>
  </w:num>
  <w:num w:numId="5">
    <w:abstractNumId w:val="21"/>
  </w:num>
  <w:num w:numId="6">
    <w:abstractNumId w:val="20"/>
  </w:num>
  <w:num w:numId="7">
    <w:abstractNumId w:val="23"/>
  </w:num>
  <w:num w:numId="8">
    <w:abstractNumId w:val="17"/>
  </w:num>
  <w:num w:numId="9">
    <w:abstractNumId w:val="14"/>
  </w:num>
  <w:num w:numId="10">
    <w:abstractNumId w:val="2"/>
  </w:num>
  <w:num w:numId="11">
    <w:abstractNumId w:val="16"/>
  </w:num>
  <w:num w:numId="12">
    <w:abstractNumId w:val="12"/>
  </w:num>
  <w:num w:numId="13">
    <w:abstractNumId w:val="9"/>
  </w:num>
  <w:num w:numId="14">
    <w:abstractNumId w:val="13"/>
  </w:num>
  <w:num w:numId="15">
    <w:abstractNumId w:val="27"/>
  </w:num>
  <w:num w:numId="16">
    <w:abstractNumId w:val="8"/>
  </w:num>
  <w:num w:numId="17">
    <w:abstractNumId w:val="0"/>
  </w:num>
  <w:num w:numId="18">
    <w:abstractNumId w:val="18"/>
  </w:num>
  <w:num w:numId="19">
    <w:abstractNumId w:val="4"/>
  </w:num>
  <w:num w:numId="20">
    <w:abstractNumId w:val="19"/>
  </w:num>
  <w:num w:numId="21">
    <w:abstractNumId w:val="11"/>
  </w:num>
  <w:num w:numId="22">
    <w:abstractNumId w:val="25"/>
  </w:num>
  <w:num w:numId="23">
    <w:abstractNumId w:val="22"/>
  </w:num>
  <w:num w:numId="24">
    <w:abstractNumId w:val="15"/>
  </w:num>
  <w:num w:numId="25">
    <w:abstractNumId w:val="7"/>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48"/>
    <w:rsid w:val="00052019"/>
    <w:rsid w:val="00116C3C"/>
    <w:rsid w:val="001353B3"/>
    <w:rsid w:val="00154D18"/>
    <w:rsid w:val="00157928"/>
    <w:rsid w:val="00162CA1"/>
    <w:rsid w:val="001B0AAA"/>
    <w:rsid w:val="002175A7"/>
    <w:rsid w:val="00230C6A"/>
    <w:rsid w:val="00240BF4"/>
    <w:rsid w:val="00262371"/>
    <w:rsid w:val="00304CB9"/>
    <w:rsid w:val="00336F92"/>
    <w:rsid w:val="0034348C"/>
    <w:rsid w:val="00344B6C"/>
    <w:rsid w:val="00374B71"/>
    <w:rsid w:val="003932A1"/>
    <w:rsid w:val="003D6FCB"/>
    <w:rsid w:val="003E4460"/>
    <w:rsid w:val="004774CE"/>
    <w:rsid w:val="004804D7"/>
    <w:rsid w:val="0048416B"/>
    <w:rsid w:val="004D6604"/>
    <w:rsid w:val="00500415"/>
    <w:rsid w:val="00505968"/>
    <w:rsid w:val="00523023"/>
    <w:rsid w:val="00536577"/>
    <w:rsid w:val="00541A4C"/>
    <w:rsid w:val="0055123E"/>
    <w:rsid w:val="005676CA"/>
    <w:rsid w:val="0059386E"/>
    <w:rsid w:val="0059513A"/>
    <w:rsid w:val="005C0380"/>
    <w:rsid w:val="0065464F"/>
    <w:rsid w:val="006876E1"/>
    <w:rsid w:val="006F0892"/>
    <w:rsid w:val="006F6504"/>
    <w:rsid w:val="007641A1"/>
    <w:rsid w:val="00767D41"/>
    <w:rsid w:val="00830F82"/>
    <w:rsid w:val="00833FE9"/>
    <w:rsid w:val="008414AB"/>
    <w:rsid w:val="008668F6"/>
    <w:rsid w:val="008D425E"/>
    <w:rsid w:val="00906B9E"/>
    <w:rsid w:val="009076F8"/>
    <w:rsid w:val="00934422"/>
    <w:rsid w:val="009615E6"/>
    <w:rsid w:val="00970443"/>
    <w:rsid w:val="0097108A"/>
    <w:rsid w:val="009874EF"/>
    <w:rsid w:val="00992F67"/>
    <w:rsid w:val="009A1787"/>
    <w:rsid w:val="009E4026"/>
    <w:rsid w:val="009E70E9"/>
    <w:rsid w:val="009F6EB8"/>
    <w:rsid w:val="00A06448"/>
    <w:rsid w:val="00A111AB"/>
    <w:rsid w:val="00A250FE"/>
    <w:rsid w:val="00A352AB"/>
    <w:rsid w:val="00A4067E"/>
    <w:rsid w:val="00A672B5"/>
    <w:rsid w:val="00AE5E7A"/>
    <w:rsid w:val="00BB1DA5"/>
    <w:rsid w:val="00BF1FE3"/>
    <w:rsid w:val="00C070A7"/>
    <w:rsid w:val="00C41BAA"/>
    <w:rsid w:val="00C52B30"/>
    <w:rsid w:val="00C5779D"/>
    <w:rsid w:val="00C9256F"/>
    <w:rsid w:val="00CC44DA"/>
    <w:rsid w:val="00CD24BD"/>
    <w:rsid w:val="00CD365C"/>
    <w:rsid w:val="00CE1D88"/>
    <w:rsid w:val="00D871AF"/>
    <w:rsid w:val="00DD3034"/>
    <w:rsid w:val="00DF65A2"/>
    <w:rsid w:val="00E21665"/>
    <w:rsid w:val="00E57D47"/>
    <w:rsid w:val="00E828F9"/>
    <w:rsid w:val="00E876BC"/>
    <w:rsid w:val="00EA0798"/>
    <w:rsid w:val="00EF34B1"/>
    <w:rsid w:val="00EF7544"/>
    <w:rsid w:val="00F36F8A"/>
    <w:rsid w:val="00F4249C"/>
    <w:rsid w:val="00FD1889"/>
    <w:rsid w:val="00FE1457"/>
    <w:rsid w:val="00FE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70CCB8-A4ED-4775-8701-D33DF505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380"/>
    <w:pPr>
      <w:ind w:left="720"/>
      <w:contextualSpacing/>
    </w:pPr>
  </w:style>
  <w:style w:type="paragraph" w:styleId="BalloonText">
    <w:name w:val="Balloon Text"/>
    <w:basedOn w:val="Normal"/>
    <w:link w:val="BalloonTextChar"/>
    <w:uiPriority w:val="99"/>
    <w:semiHidden/>
    <w:unhideWhenUsed/>
    <w:rsid w:val="0097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8A"/>
    <w:rPr>
      <w:rFonts w:ascii="Tahoma" w:hAnsi="Tahoma" w:cs="Tahoma"/>
      <w:sz w:val="16"/>
      <w:szCs w:val="16"/>
    </w:rPr>
  </w:style>
  <w:style w:type="paragraph" w:styleId="Header">
    <w:name w:val="header"/>
    <w:basedOn w:val="Normal"/>
    <w:link w:val="HeaderChar"/>
    <w:uiPriority w:val="99"/>
    <w:unhideWhenUsed/>
    <w:rsid w:val="00DD3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34"/>
  </w:style>
  <w:style w:type="paragraph" w:styleId="Footer">
    <w:name w:val="footer"/>
    <w:basedOn w:val="Normal"/>
    <w:link w:val="FooterChar"/>
    <w:uiPriority w:val="99"/>
    <w:unhideWhenUsed/>
    <w:rsid w:val="00DD3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Philippa</dc:creator>
  <cp:lastModifiedBy>Gorton, Sam</cp:lastModifiedBy>
  <cp:revision>2</cp:revision>
  <cp:lastPrinted>2016-08-09T16:10:00Z</cp:lastPrinted>
  <dcterms:created xsi:type="dcterms:W3CDTF">2016-10-18T08:47:00Z</dcterms:created>
  <dcterms:modified xsi:type="dcterms:W3CDTF">2016-10-18T08:47:00Z</dcterms:modified>
</cp:coreProperties>
</file>